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6DDA" w14:textId="1B4028CD" w:rsidR="00000000" w:rsidRDefault="00000000"/>
    <w:p w14:paraId="0769F274" w14:textId="0687058A" w:rsidR="008270D1" w:rsidRDefault="008270D1"/>
    <w:p w14:paraId="2E52F8CA" w14:textId="70EE593A" w:rsidR="008270D1" w:rsidRDefault="008270D1"/>
    <w:p w14:paraId="02E20933" w14:textId="77777777" w:rsidR="008270D1" w:rsidRPr="008270D1" w:rsidRDefault="008270D1" w:rsidP="008270D1">
      <w:pPr>
        <w:jc w:val="center"/>
        <w:rPr>
          <w:sz w:val="40"/>
          <w:szCs w:val="40"/>
        </w:rPr>
      </w:pPr>
    </w:p>
    <w:p w14:paraId="064911E5" w14:textId="3C40320B" w:rsidR="008270D1" w:rsidRDefault="008270D1"/>
    <w:p w14:paraId="05CC9E26" w14:textId="15DBDC97" w:rsidR="008270D1" w:rsidRDefault="008270D1"/>
    <w:p w14:paraId="2EAA5CF5" w14:textId="6E68AB1F" w:rsidR="008270D1" w:rsidRDefault="008270D1">
      <w:pPr>
        <w:rPr>
          <w:rFonts w:ascii="Arial" w:hAnsi="Arial" w:cs="Arial"/>
          <w:color w:val="1F4E79" w:themeColor="accent5" w:themeShade="80"/>
          <w:sz w:val="22"/>
          <w:szCs w:val="22"/>
        </w:rPr>
      </w:pPr>
    </w:p>
    <w:p w14:paraId="4079BC13" w14:textId="1930E977" w:rsidR="008270D1" w:rsidRDefault="008270D1">
      <w:pPr>
        <w:rPr>
          <w:rFonts w:ascii="Arial" w:hAnsi="Arial" w:cs="Arial"/>
          <w:color w:val="1F4E79" w:themeColor="accent5" w:themeShade="80"/>
          <w:sz w:val="22"/>
          <w:szCs w:val="22"/>
        </w:rPr>
      </w:pPr>
    </w:p>
    <w:p w14:paraId="0479356E" w14:textId="39035D1B" w:rsidR="008270D1" w:rsidRDefault="008270D1">
      <w:pPr>
        <w:rPr>
          <w:rFonts w:ascii="Arial" w:hAnsi="Arial" w:cs="Arial"/>
          <w:color w:val="1F4E79" w:themeColor="accent5" w:themeShade="80"/>
          <w:sz w:val="22"/>
          <w:szCs w:val="22"/>
        </w:rPr>
      </w:pPr>
    </w:p>
    <w:p w14:paraId="5117ABBA" w14:textId="1423CD06" w:rsidR="008270D1" w:rsidRDefault="008270D1">
      <w:pPr>
        <w:rPr>
          <w:rFonts w:ascii="Arial" w:hAnsi="Arial" w:cs="Arial"/>
          <w:color w:val="1F4E79" w:themeColor="accent5" w:themeShade="80"/>
          <w:sz w:val="22"/>
          <w:szCs w:val="22"/>
        </w:rPr>
      </w:pPr>
    </w:p>
    <w:p w14:paraId="3C7D1979" w14:textId="26471CF0" w:rsidR="008270D1" w:rsidRDefault="008270D1">
      <w:pPr>
        <w:rPr>
          <w:rFonts w:ascii="Arial" w:hAnsi="Arial" w:cs="Arial"/>
          <w:color w:val="1F4E79" w:themeColor="accent5" w:themeShade="80"/>
          <w:sz w:val="22"/>
          <w:szCs w:val="22"/>
        </w:rPr>
      </w:pPr>
    </w:p>
    <w:p w14:paraId="112DDED5" w14:textId="27CA5B56" w:rsidR="008270D1" w:rsidRDefault="008270D1">
      <w:pPr>
        <w:rPr>
          <w:rFonts w:ascii="Arial" w:hAnsi="Arial" w:cs="Arial"/>
          <w:color w:val="1F4E79" w:themeColor="accent5" w:themeShade="80"/>
          <w:sz w:val="22"/>
          <w:szCs w:val="22"/>
        </w:rPr>
      </w:pPr>
    </w:p>
    <w:p w14:paraId="191EB06F" w14:textId="49636306" w:rsidR="008270D1" w:rsidRDefault="008270D1">
      <w:pPr>
        <w:rPr>
          <w:rFonts w:ascii="Arial" w:hAnsi="Arial" w:cs="Arial"/>
          <w:color w:val="1F4E79" w:themeColor="accent5" w:themeShade="80"/>
          <w:sz w:val="22"/>
          <w:szCs w:val="22"/>
        </w:rPr>
      </w:pPr>
    </w:p>
    <w:p w14:paraId="04DAA8B6" w14:textId="53870530" w:rsidR="008270D1" w:rsidRDefault="008270D1">
      <w:pPr>
        <w:rPr>
          <w:rFonts w:ascii="Arial" w:hAnsi="Arial" w:cs="Arial"/>
          <w:color w:val="1F4E79" w:themeColor="accent5" w:themeShade="80"/>
          <w:sz w:val="22"/>
          <w:szCs w:val="22"/>
        </w:rPr>
      </w:pPr>
    </w:p>
    <w:p w14:paraId="7DDEEFAE" w14:textId="6C9DDFF8" w:rsidR="008270D1" w:rsidRDefault="008270D1">
      <w:pPr>
        <w:rPr>
          <w:rFonts w:ascii="Arial" w:hAnsi="Arial" w:cs="Arial"/>
          <w:color w:val="1F4E79" w:themeColor="accent5" w:themeShade="80"/>
          <w:sz w:val="22"/>
          <w:szCs w:val="22"/>
        </w:rPr>
      </w:pPr>
    </w:p>
    <w:p w14:paraId="7FA60D60" w14:textId="205C0574" w:rsidR="008270D1" w:rsidRDefault="008270D1">
      <w:pPr>
        <w:rPr>
          <w:rFonts w:ascii="Arial" w:hAnsi="Arial" w:cs="Arial"/>
          <w:color w:val="1F4E79" w:themeColor="accent5" w:themeShade="80"/>
          <w:sz w:val="22"/>
          <w:szCs w:val="22"/>
        </w:rPr>
      </w:pPr>
    </w:p>
    <w:p w14:paraId="0549E413" w14:textId="7EBF5177" w:rsidR="008270D1" w:rsidRDefault="008270D1">
      <w:pPr>
        <w:rPr>
          <w:rFonts w:ascii="Arial" w:hAnsi="Arial" w:cs="Arial"/>
          <w:color w:val="1F4E79" w:themeColor="accent5" w:themeShade="80"/>
          <w:sz w:val="22"/>
          <w:szCs w:val="22"/>
        </w:rPr>
      </w:pPr>
    </w:p>
    <w:p w14:paraId="0CA534A6" w14:textId="38E185DE" w:rsidR="008270D1" w:rsidRDefault="008270D1">
      <w:pPr>
        <w:rPr>
          <w:rFonts w:ascii="Arial" w:hAnsi="Arial" w:cs="Arial"/>
          <w:color w:val="1F4E79" w:themeColor="accent5" w:themeShade="80"/>
          <w:sz w:val="22"/>
          <w:szCs w:val="22"/>
        </w:rPr>
      </w:pPr>
    </w:p>
    <w:p w14:paraId="3ED96D04" w14:textId="3638045A" w:rsidR="008270D1" w:rsidRDefault="008270D1">
      <w:pPr>
        <w:rPr>
          <w:rFonts w:ascii="Arial" w:hAnsi="Arial" w:cs="Arial"/>
          <w:color w:val="1F4E79" w:themeColor="accent5" w:themeShade="80"/>
          <w:sz w:val="22"/>
          <w:szCs w:val="22"/>
        </w:rPr>
      </w:pPr>
    </w:p>
    <w:p w14:paraId="1E0BB8A1" w14:textId="77777777" w:rsidR="008270D1" w:rsidRPr="008270D1" w:rsidRDefault="008270D1">
      <w:pPr>
        <w:rPr>
          <w:rFonts w:ascii="Arial" w:hAnsi="Arial" w:cs="Arial"/>
          <w:color w:val="1F4E79" w:themeColor="accent5" w:themeShade="80"/>
          <w:sz w:val="22"/>
          <w:szCs w:val="22"/>
        </w:rPr>
      </w:pPr>
    </w:p>
    <w:p w14:paraId="607CD2D8" w14:textId="2FB192B8" w:rsidR="008270D1" w:rsidRPr="008270D1" w:rsidRDefault="008270D1">
      <w:pPr>
        <w:rPr>
          <w:rFonts w:ascii="Arial" w:hAnsi="Arial" w:cs="Arial"/>
          <w:color w:val="1F4E79" w:themeColor="accent5" w:themeShade="80"/>
          <w:sz w:val="22"/>
          <w:szCs w:val="22"/>
        </w:rPr>
      </w:pPr>
    </w:p>
    <w:p w14:paraId="4A56660C" w14:textId="3D367D10" w:rsidR="008270D1" w:rsidRPr="00A8029D" w:rsidRDefault="008270D1" w:rsidP="008270D1">
      <w:pPr>
        <w:jc w:val="center"/>
        <w:rPr>
          <w:rFonts w:ascii="Arial" w:hAnsi="Arial" w:cs="Arial"/>
          <w:b/>
          <w:bCs/>
          <w:color w:val="359F8A"/>
          <w:sz w:val="40"/>
          <w:szCs w:val="40"/>
        </w:rPr>
      </w:pPr>
      <w:r w:rsidRPr="00A8029D">
        <w:rPr>
          <w:rFonts w:ascii="Arial" w:hAnsi="Arial" w:cs="Arial"/>
          <w:b/>
          <w:bCs/>
          <w:color w:val="359F8A"/>
          <w:sz w:val="40"/>
          <w:szCs w:val="40"/>
        </w:rPr>
        <w:t>Uitvoering FTO: Antibiotica allergie registraties</w:t>
      </w:r>
    </w:p>
    <w:p w14:paraId="3536D0E1" w14:textId="77777777" w:rsidR="008270D1" w:rsidRPr="008270D1" w:rsidRDefault="008270D1" w:rsidP="008270D1">
      <w:pPr>
        <w:jc w:val="center"/>
        <w:rPr>
          <w:b/>
          <w:bCs/>
          <w:sz w:val="40"/>
          <w:szCs w:val="40"/>
        </w:rPr>
      </w:pPr>
    </w:p>
    <w:p w14:paraId="5FD81B8C" w14:textId="00A5B815" w:rsidR="008270D1" w:rsidRDefault="008270D1"/>
    <w:p w14:paraId="7093B885" w14:textId="6E1ABDAD" w:rsidR="008270D1" w:rsidRDefault="008270D1"/>
    <w:p w14:paraId="12EB88DE" w14:textId="42B6BA5A" w:rsidR="008270D1" w:rsidRDefault="008270D1"/>
    <w:p w14:paraId="7717DB92" w14:textId="694F57D0" w:rsidR="008270D1" w:rsidRDefault="008270D1"/>
    <w:p w14:paraId="23E8B66F" w14:textId="31AB7B12" w:rsidR="008270D1" w:rsidRDefault="008270D1"/>
    <w:p w14:paraId="1A9D249A" w14:textId="1991F13A" w:rsidR="008270D1" w:rsidRDefault="008270D1"/>
    <w:p w14:paraId="0EE00A47" w14:textId="43F6EEDB" w:rsidR="008270D1" w:rsidRDefault="008270D1"/>
    <w:p w14:paraId="73360FB6" w14:textId="7C05B63E" w:rsidR="008270D1" w:rsidRDefault="008270D1"/>
    <w:p w14:paraId="022D75EB" w14:textId="2511628F" w:rsidR="008270D1" w:rsidRDefault="008270D1"/>
    <w:p w14:paraId="26FEC58B" w14:textId="16ED3BD1" w:rsidR="008270D1" w:rsidRDefault="008270D1"/>
    <w:p w14:paraId="261C7DFF" w14:textId="2E1A548A" w:rsidR="008270D1" w:rsidRDefault="008270D1"/>
    <w:p w14:paraId="4329EEC0" w14:textId="3AB91391" w:rsidR="008270D1" w:rsidRDefault="008270D1"/>
    <w:p w14:paraId="69307704" w14:textId="0352D063" w:rsidR="008270D1" w:rsidRDefault="008270D1"/>
    <w:p w14:paraId="1B112A14" w14:textId="7C87F903" w:rsidR="008270D1" w:rsidRDefault="008270D1"/>
    <w:p w14:paraId="0768DE55" w14:textId="5D260844" w:rsidR="008270D1" w:rsidRDefault="008270D1"/>
    <w:p w14:paraId="17180B0C" w14:textId="106C85E2" w:rsidR="008270D1" w:rsidRDefault="008270D1"/>
    <w:p w14:paraId="2E58DD42" w14:textId="222D029F" w:rsidR="008270D1" w:rsidRDefault="008270D1"/>
    <w:p w14:paraId="33CA58D7" w14:textId="74BF0A17" w:rsidR="008270D1" w:rsidRDefault="008270D1"/>
    <w:p w14:paraId="5FF31A53" w14:textId="0C45D9AB" w:rsidR="008270D1" w:rsidRDefault="008270D1"/>
    <w:p w14:paraId="6EBC1DBB" w14:textId="41CD7A02" w:rsidR="008270D1" w:rsidRDefault="008270D1"/>
    <w:p w14:paraId="02CE67F0" w14:textId="4376010F" w:rsidR="008270D1" w:rsidRDefault="008270D1"/>
    <w:p w14:paraId="21137000" w14:textId="01BC686D" w:rsidR="008270D1" w:rsidRDefault="008270D1"/>
    <w:p w14:paraId="33FEC875" w14:textId="505D0673" w:rsidR="008270D1" w:rsidRDefault="008270D1"/>
    <w:p w14:paraId="510825A2" w14:textId="77777777" w:rsidR="002F0500" w:rsidRPr="00A8029D" w:rsidRDefault="002F0500" w:rsidP="002F0500">
      <w:pPr>
        <w:pStyle w:val="Kop1"/>
        <w:rPr>
          <w:rFonts w:ascii="Arial" w:hAnsi="Arial" w:cs="Arial"/>
          <w:b/>
          <w:bCs/>
          <w:i/>
          <w:color w:val="359F8A"/>
          <w:sz w:val="22"/>
          <w:szCs w:val="22"/>
          <w:lang w:val="nl-NL"/>
        </w:rPr>
      </w:pPr>
      <w:bookmarkStart w:id="0" w:name="_Toc68685875"/>
      <w:r w:rsidRPr="00A8029D">
        <w:rPr>
          <w:rFonts w:ascii="Arial" w:hAnsi="Arial" w:cs="Arial"/>
          <w:b/>
          <w:bCs/>
          <w:color w:val="359F8A"/>
          <w:sz w:val="22"/>
          <w:szCs w:val="22"/>
          <w:lang w:val="nl-NL"/>
        </w:rPr>
        <w:lastRenderedPageBreak/>
        <w:t xml:space="preserve">Inleiding </w:t>
      </w:r>
      <w:bookmarkEnd w:id="0"/>
    </w:p>
    <w:p w14:paraId="409897D6" w14:textId="3F117407" w:rsidR="002F0500" w:rsidRPr="002F0500" w:rsidRDefault="002F0500" w:rsidP="002F0500">
      <w:pPr>
        <w:rPr>
          <w:rFonts w:ascii="Arial" w:hAnsi="Arial" w:cs="Arial"/>
          <w:sz w:val="22"/>
          <w:szCs w:val="22"/>
        </w:rPr>
      </w:pPr>
      <w:r w:rsidRPr="002F0500">
        <w:rPr>
          <w:rFonts w:ascii="Arial" w:hAnsi="Arial" w:cs="Arial"/>
          <w:sz w:val="22"/>
          <w:szCs w:val="22"/>
        </w:rPr>
        <w:t xml:space="preserve">Deze FTO-module is bedoeld voor specialisten ouderengeneeskunde en apothekers die de FTO-bijeenkomst over het registreren van antibiotica allergieën zullen organiseren. Aan de hand van deze module kan een bijeenkomst worden voorbereid die ongeveer anderhalf uur zal duren. Dit FTO maakt onderdeel uit van het programma AMS in verpleeghuizen, gefaciliteerd door het </w:t>
      </w:r>
      <w:r w:rsidR="00F34EF9">
        <w:rPr>
          <w:rFonts w:ascii="Arial" w:hAnsi="Arial" w:cs="Arial"/>
          <w:sz w:val="22"/>
          <w:szCs w:val="22"/>
        </w:rPr>
        <w:t xml:space="preserve">IP &amp; </w:t>
      </w:r>
      <w:r w:rsidR="000B1835">
        <w:rPr>
          <w:rFonts w:ascii="Arial" w:hAnsi="Arial" w:cs="Arial"/>
          <w:sz w:val="22"/>
          <w:szCs w:val="22"/>
        </w:rPr>
        <w:t xml:space="preserve">AMR </w:t>
      </w:r>
      <w:r w:rsidRPr="002F0500">
        <w:rPr>
          <w:rFonts w:ascii="Arial" w:hAnsi="Arial" w:cs="Arial"/>
          <w:sz w:val="22"/>
          <w:szCs w:val="22"/>
        </w:rPr>
        <w:t>Zorgnetwerk</w:t>
      </w:r>
      <w:r w:rsidR="00F34EF9">
        <w:rPr>
          <w:rFonts w:ascii="Arial" w:hAnsi="Arial" w:cs="Arial"/>
          <w:sz w:val="22"/>
          <w:szCs w:val="22"/>
        </w:rPr>
        <w:t xml:space="preserve"> Zuidwest-Nederland</w:t>
      </w:r>
      <w:r w:rsidRPr="002F0500">
        <w:rPr>
          <w:rFonts w:ascii="Arial" w:hAnsi="Arial" w:cs="Arial"/>
          <w:sz w:val="22"/>
          <w:szCs w:val="22"/>
        </w:rPr>
        <w:t>.</w:t>
      </w:r>
    </w:p>
    <w:p w14:paraId="3905BA5E" w14:textId="6338746E" w:rsidR="002F0500" w:rsidRPr="002F0500" w:rsidRDefault="002F0500" w:rsidP="002F0500">
      <w:pPr>
        <w:rPr>
          <w:rFonts w:ascii="Arial" w:hAnsi="Arial" w:cs="Arial"/>
          <w:sz w:val="22"/>
          <w:szCs w:val="22"/>
        </w:rPr>
      </w:pPr>
      <w:r w:rsidRPr="002F0500">
        <w:rPr>
          <w:rFonts w:ascii="Arial" w:hAnsi="Arial" w:cs="Arial"/>
          <w:sz w:val="22"/>
          <w:szCs w:val="22"/>
        </w:rPr>
        <w:t>De FTO-bijeenkomst richt zich op het reduceren van onterechte antibiotica allergie registraties in de verpleeghuizen. Voorafgaand aan het FTO volgen de deelnemers een (afzonderlijk geaccrediteerde) e-</w:t>
      </w:r>
      <w:proofErr w:type="spellStart"/>
      <w:r w:rsidRPr="002F0500">
        <w:rPr>
          <w:rFonts w:ascii="Arial" w:hAnsi="Arial" w:cs="Arial"/>
          <w:sz w:val="22"/>
          <w:szCs w:val="22"/>
        </w:rPr>
        <w:t>learning</w:t>
      </w:r>
      <w:proofErr w:type="spellEnd"/>
      <w:r w:rsidRPr="002F0500">
        <w:rPr>
          <w:rFonts w:ascii="Arial" w:hAnsi="Arial" w:cs="Arial"/>
          <w:sz w:val="22"/>
          <w:szCs w:val="22"/>
        </w:rPr>
        <w:t xml:space="preserve"> over antibiotica allergie. De opgedane kennis tijdens de e-</w:t>
      </w:r>
      <w:proofErr w:type="spellStart"/>
      <w:r w:rsidRPr="002F0500">
        <w:rPr>
          <w:rFonts w:ascii="Arial" w:hAnsi="Arial" w:cs="Arial"/>
          <w:sz w:val="22"/>
          <w:szCs w:val="22"/>
        </w:rPr>
        <w:t>learning</w:t>
      </w:r>
      <w:proofErr w:type="spellEnd"/>
      <w:r w:rsidRPr="002F0500">
        <w:rPr>
          <w:rFonts w:ascii="Arial" w:hAnsi="Arial" w:cs="Arial"/>
          <w:sz w:val="22"/>
          <w:szCs w:val="22"/>
        </w:rPr>
        <w:t xml:space="preserve"> is de basis voor het FTO. Ook krijgen de deelnemers voorafgaan</w:t>
      </w:r>
      <w:r w:rsidR="009A75EA">
        <w:rPr>
          <w:rFonts w:ascii="Arial" w:hAnsi="Arial" w:cs="Arial"/>
          <w:sz w:val="22"/>
          <w:szCs w:val="22"/>
        </w:rPr>
        <w:t>d</w:t>
      </w:r>
      <w:r w:rsidRPr="002F0500">
        <w:rPr>
          <w:rFonts w:ascii="Arial" w:hAnsi="Arial" w:cs="Arial"/>
          <w:sz w:val="22"/>
          <w:szCs w:val="22"/>
        </w:rPr>
        <w:t xml:space="preserve"> aan het FTO een zakkaartje verspreid met informatie over antibiotica-allergie. Dit kan na uitleg tijdens het FTO worden gebruikt in de praktijk. Voor de FTO-begeleider is in een apart document achtergrondinformatie beschikbaar. Het is mogelijk tijdens het FTO online vragen te stellen aan een inhoudsdeskundige (zie kopje voorbereiding). </w:t>
      </w:r>
    </w:p>
    <w:p w14:paraId="2BCB88E2" w14:textId="77777777" w:rsidR="002F0500" w:rsidRPr="002F0500" w:rsidRDefault="002F0500" w:rsidP="002F0500">
      <w:pPr>
        <w:rPr>
          <w:rFonts w:ascii="Arial" w:hAnsi="Arial" w:cs="Arial"/>
          <w:sz w:val="22"/>
          <w:szCs w:val="22"/>
        </w:rPr>
      </w:pPr>
      <w:r w:rsidRPr="002F0500">
        <w:rPr>
          <w:rFonts w:ascii="Arial" w:hAnsi="Arial" w:cs="Arial"/>
          <w:sz w:val="22"/>
          <w:szCs w:val="22"/>
        </w:rPr>
        <w:t xml:space="preserve">Na een introductie met deels herhaling van de theorie en vragenbeantwoording van de inhoudsdeskundige, zal aan de hand van de ingebrachte casuïstiek van de deelnemende praktijken het eigen beleid van de deelnemers worden bekeken. Uiteindelijk worden afspraken gemaakt over het registreren van antibiotica allergieën. </w:t>
      </w:r>
    </w:p>
    <w:p w14:paraId="3A4F0CAF" w14:textId="3A7A886D" w:rsidR="002F0500" w:rsidRPr="002F0500" w:rsidRDefault="002F0500" w:rsidP="002F0500">
      <w:pPr>
        <w:rPr>
          <w:rFonts w:ascii="Arial" w:hAnsi="Arial" w:cs="Arial"/>
          <w:sz w:val="22"/>
          <w:szCs w:val="22"/>
        </w:rPr>
      </w:pPr>
      <w:r w:rsidRPr="002F0500">
        <w:rPr>
          <w:rFonts w:ascii="Arial" w:hAnsi="Arial" w:cs="Arial"/>
          <w:sz w:val="22"/>
          <w:szCs w:val="22"/>
        </w:rPr>
        <w:t>De inhoud en bijbehorende presentatie is opgesteld aan de hand van de informatie die is verzameld tijdens het uitvoeren van een kwalitatieve studie door de afdeling infectieziekten en Public Health en eerstelijnsgeneeskunde (PHEG) van het LUMC en een eerder ontwikkelde e-</w:t>
      </w:r>
      <w:proofErr w:type="spellStart"/>
      <w:r w:rsidRPr="002F0500">
        <w:rPr>
          <w:rFonts w:ascii="Arial" w:hAnsi="Arial" w:cs="Arial"/>
          <w:sz w:val="22"/>
          <w:szCs w:val="22"/>
        </w:rPr>
        <w:t>learning</w:t>
      </w:r>
      <w:proofErr w:type="spellEnd"/>
      <w:r w:rsidRPr="002F0500">
        <w:rPr>
          <w:rFonts w:ascii="Arial" w:hAnsi="Arial" w:cs="Arial"/>
          <w:sz w:val="22"/>
          <w:szCs w:val="22"/>
        </w:rPr>
        <w:t xml:space="preserve"> over antibiotica allergie. De opzet van dit FTO is afgeleid van een FTO-module opgesteld door vakgroep huisartsgeneeskunde van de Universiteit Maastricht</w:t>
      </w:r>
      <w:r w:rsidR="00642629">
        <w:rPr>
          <w:rFonts w:ascii="Arial" w:hAnsi="Arial" w:cs="Arial"/>
          <w:sz w:val="22"/>
          <w:szCs w:val="22"/>
        </w:rPr>
        <w:t>.</w:t>
      </w:r>
    </w:p>
    <w:p w14:paraId="1BCD415F" w14:textId="05A67377" w:rsidR="008270D1" w:rsidRPr="002F0500" w:rsidRDefault="008270D1">
      <w:pPr>
        <w:rPr>
          <w:rFonts w:ascii="Arial" w:hAnsi="Arial" w:cs="Arial"/>
          <w:sz w:val="22"/>
          <w:szCs w:val="22"/>
        </w:rPr>
      </w:pPr>
    </w:p>
    <w:p w14:paraId="1D257FB4" w14:textId="77777777" w:rsidR="002F0500" w:rsidRPr="00A8029D" w:rsidRDefault="002F0500" w:rsidP="002F0500">
      <w:pPr>
        <w:pStyle w:val="Kop1"/>
        <w:rPr>
          <w:rFonts w:ascii="Arial" w:hAnsi="Arial" w:cs="Arial"/>
          <w:b/>
          <w:bCs/>
          <w:color w:val="359F8A"/>
          <w:sz w:val="22"/>
          <w:szCs w:val="22"/>
          <w:lang w:val="nl-NL"/>
        </w:rPr>
      </w:pPr>
      <w:bookmarkStart w:id="1" w:name="_Toc68685877"/>
      <w:r w:rsidRPr="00A8029D">
        <w:rPr>
          <w:rFonts w:ascii="Arial" w:hAnsi="Arial" w:cs="Arial"/>
          <w:b/>
          <w:bCs/>
          <w:color w:val="359F8A"/>
          <w:sz w:val="22"/>
          <w:szCs w:val="22"/>
          <w:lang w:val="nl-NL"/>
        </w:rPr>
        <w:t>Doel</w:t>
      </w:r>
      <w:bookmarkEnd w:id="1"/>
      <w:r w:rsidRPr="00A8029D">
        <w:rPr>
          <w:rFonts w:ascii="Arial" w:hAnsi="Arial" w:cs="Arial"/>
          <w:b/>
          <w:bCs/>
          <w:color w:val="359F8A"/>
          <w:sz w:val="22"/>
          <w:szCs w:val="22"/>
          <w:lang w:val="nl-NL"/>
        </w:rPr>
        <w:t xml:space="preserve"> </w:t>
      </w:r>
    </w:p>
    <w:p w14:paraId="42A0D077" w14:textId="77777777" w:rsidR="002F0500" w:rsidRPr="002F0500" w:rsidRDefault="002F0500" w:rsidP="002F0500">
      <w:pPr>
        <w:spacing w:after="120"/>
        <w:rPr>
          <w:rFonts w:ascii="Arial" w:hAnsi="Arial" w:cs="Arial"/>
          <w:sz w:val="22"/>
          <w:szCs w:val="22"/>
        </w:rPr>
      </w:pPr>
      <w:r w:rsidRPr="002F0500">
        <w:rPr>
          <w:rFonts w:ascii="Arial" w:hAnsi="Arial" w:cs="Arial"/>
          <w:sz w:val="22"/>
          <w:szCs w:val="22"/>
        </w:rPr>
        <w:t xml:space="preserve">Na het FTO weten deelnemers: </w:t>
      </w:r>
    </w:p>
    <w:p w14:paraId="2E6A4849" w14:textId="77777777" w:rsidR="002F0500" w:rsidRPr="002F0500" w:rsidRDefault="002F0500" w:rsidP="002F0500">
      <w:pPr>
        <w:numPr>
          <w:ilvl w:val="0"/>
          <w:numId w:val="1"/>
        </w:numPr>
        <w:spacing w:after="120" w:line="256" w:lineRule="auto"/>
        <w:rPr>
          <w:rFonts w:ascii="Arial" w:hAnsi="Arial" w:cs="Arial"/>
          <w:sz w:val="22"/>
          <w:szCs w:val="22"/>
        </w:rPr>
      </w:pPr>
      <w:proofErr w:type="gramStart"/>
      <w:r w:rsidRPr="002F0500">
        <w:rPr>
          <w:rFonts w:ascii="Arial" w:hAnsi="Arial" w:cs="Arial"/>
          <w:sz w:val="22"/>
          <w:szCs w:val="22"/>
        </w:rPr>
        <w:t>het</w:t>
      </w:r>
      <w:proofErr w:type="gramEnd"/>
      <w:r w:rsidRPr="002F0500">
        <w:rPr>
          <w:rFonts w:ascii="Arial" w:hAnsi="Arial" w:cs="Arial"/>
          <w:sz w:val="22"/>
          <w:szCs w:val="22"/>
        </w:rPr>
        <w:t xml:space="preserve"> belang van goede antibiotica allergie registraties, oorzaken en consequenties van verkeerde registraties</w:t>
      </w:r>
    </w:p>
    <w:p w14:paraId="3E63F74E" w14:textId="77777777" w:rsidR="002F0500" w:rsidRPr="002F0500" w:rsidRDefault="002F0500" w:rsidP="002F0500">
      <w:pPr>
        <w:numPr>
          <w:ilvl w:val="0"/>
          <w:numId w:val="1"/>
        </w:numPr>
        <w:spacing w:after="120" w:line="256" w:lineRule="auto"/>
        <w:rPr>
          <w:rFonts w:ascii="Arial" w:hAnsi="Arial" w:cs="Arial"/>
          <w:sz w:val="22"/>
          <w:szCs w:val="22"/>
        </w:rPr>
      </w:pPr>
      <w:proofErr w:type="gramStart"/>
      <w:r w:rsidRPr="002F0500">
        <w:rPr>
          <w:rFonts w:ascii="Arial" w:hAnsi="Arial" w:cs="Arial"/>
          <w:sz w:val="22"/>
          <w:szCs w:val="22"/>
        </w:rPr>
        <w:t>het</w:t>
      </w:r>
      <w:proofErr w:type="gramEnd"/>
      <w:r w:rsidRPr="002F0500">
        <w:rPr>
          <w:rFonts w:ascii="Arial" w:hAnsi="Arial" w:cs="Arial"/>
          <w:sz w:val="22"/>
          <w:szCs w:val="22"/>
        </w:rPr>
        <w:t xml:space="preserve"> onderscheid te maken tussen bijwerking en allergie van een antibioticum</w:t>
      </w:r>
    </w:p>
    <w:p w14:paraId="1C133C90" w14:textId="77777777" w:rsidR="002F0500" w:rsidRPr="002F0500" w:rsidRDefault="002F0500" w:rsidP="002F0500">
      <w:pPr>
        <w:numPr>
          <w:ilvl w:val="0"/>
          <w:numId w:val="1"/>
        </w:numPr>
        <w:spacing w:after="120" w:line="256" w:lineRule="auto"/>
        <w:rPr>
          <w:rFonts w:ascii="Arial" w:hAnsi="Arial" w:cs="Arial"/>
          <w:sz w:val="22"/>
          <w:szCs w:val="22"/>
        </w:rPr>
      </w:pPr>
      <w:proofErr w:type="gramStart"/>
      <w:r w:rsidRPr="002F0500">
        <w:rPr>
          <w:rFonts w:ascii="Arial" w:hAnsi="Arial" w:cs="Arial"/>
          <w:sz w:val="22"/>
          <w:szCs w:val="22"/>
        </w:rPr>
        <w:t>een</w:t>
      </w:r>
      <w:proofErr w:type="gramEnd"/>
      <w:r w:rsidRPr="002F0500">
        <w:rPr>
          <w:rFonts w:ascii="Arial" w:hAnsi="Arial" w:cs="Arial"/>
          <w:sz w:val="22"/>
          <w:szCs w:val="22"/>
        </w:rPr>
        <w:t xml:space="preserve"> type I/</w:t>
      </w:r>
      <w:proofErr w:type="spellStart"/>
      <w:r w:rsidRPr="002F0500">
        <w:rPr>
          <w:rFonts w:ascii="Arial" w:hAnsi="Arial" w:cs="Arial"/>
          <w:sz w:val="22"/>
          <w:szCs w:val="22"/>
        </w:rPr>
        <w:t>immediate</w:t>
      </w:r>
      <w:proofErr w:type="spellEnd"/>
      <w:r w:rsidRPr="002F0500">
        <w:rPr>
          <w:rFonts w:ascii="Arial" w:hAnsi="Arial" w:cs="Arial"/>
          <w:sz w:val="22"/>
          <w:szCs w:val="22"/>
        </w:rPr>
        <w:t xml:space="preserve"> en type II-III-IV/</w:t>
      </w:r>
      <w:proofErr w:type="spellStart"/>
      <w:r w:rsidRPr="002F0500">
        <w:rPr>
          <w:rFonts w:ascii="Arial" w:hAnsi="Arial" w:cs="Arial"/>
          <w:sz w:val="22"/>
          <w:szCs w:val="22"/>
        </w:rPr>
        <w:t>delayed</w:t>
      </w:r>
      <w:proofErr w:type="spellEnd"/>
      <w:r w:rsidRPr="002F0500">
        <w:rPr>
          <w:rFonts w:ascii="Arial" w:hAnsi="Arial" w:cs="Arial"/>
          <w:sz w:val="22"/>
          <w:szCs w:val="22"/>
        </w:rPr>
        <w:t xml:space="preserve"> allergische reactie van elkaar te onderscheiden</w:t>
      </w:r>
    </w:p>
    <w:p w14:paraId="29070FE5" w14:textId="77777777" w:rsidR="002F0500" w:rsidRPr="002F0500" w:rsidRDefault="002F0500" w:rsidP="002F0500">
      <w:pPr>
        <w:numPr>
          <w:ilvl w:val="0"/>
          <w:numId w:val="1"/>
        </w:numPr>
        <w:spacing w:after="120" w:line="256" w:lineRule="auto"/>
        <w:rPr>
          <w:rFonts w:ascii="Arial" w:hAnsi="Arial" w:cs="Arial"/>
          <w:sz w:val="22"/>
          <w:szCs w:val="22"/>
        </w:rPr>
      </w:pPr>
      <w:proofErr w:type="gramStart"/>
      <w:r w:rsidRPr="002F0500">
        <w:rPr>
          <w:rFonts w:ascii="Arial" w:hAnsi="Arial" w:cs="Arial"/>
          <w:sz w:val="22"/>
          <w:szCs w:val="22"/>
        </w:rPr>
        <w:t>mogelijkheden</w:t>
      </w:r>
      <w:proofErr w:type="gramEnd"/>
      <w:r w:rsidRPr="002F0500">
        <w:rPr>
          <w:rFonts w:ascii="Arial" w:hAnsi="Arial" w:cs="Arial"/>
          <w:sz w:val="22"/>
          <w:szCs w:val="22"/>
        </w:rPr>
        <w:t xml:space="preserve"> om bestaande registraties correct te evalueren en eventueel op te schonen</w:t>
      </w:r>
    </w:p>
    <w:p w14:paraId="0EF984C8" w14:textId="77777777" w:rsidR="002F0500" w:rsidRPr="002F0500" w:rsidRDefault="002F0500" w:rsidP="002F0500">
      <w:pPr>
        <w:numPr>
          <w:ilvl w:val="0"/>
          <w:numId w:val="1"/>
        </w:numPr>
        <w:spacing w:after="120" w:line="256" w:lineRule="auto"/>
        <w:rPr>
          <w:rFonts w:ascii="Arial" w:hAnsi="Arial" w:cs="Arial"/>
          <w:sz w:val="22"/>
          <w:szCs w:val="22"/>
        </w:rPr>
      </w:pPr>
      <w:proofErr w:type="gramStart"/>
      <w:r w:rsidRPr="002F0500">
        <w:rPr>
          <w:rFonts w:ascii="Arial" w:hAnsi="Arial" w:cs="Arial"/>
          <w:sz w:val="22"/>
          <w:szCs w:val="22"/>
        </w:rPr>
        <w:t>hoe</w:t>
      </w:r>
      <w:proofErr w:type="gramEnd"/>
      <w:r w:rsidRPr="002F0500">
        <w:rPr>
          <w:rFonts w:ascii="Arial" w:hAnsi="Arial" w:cs="Arial"/>
          <w:sz w:val="22"/>
          <w:szCs w:val="22"/>
        </w:rPr>
        <w:t xml:space="preserve"> zij zelf in de praktijk omgaan met allergieregistratie en waar zij dit kunnen verbeteren</w:t>
      </w:r>
    </w:p>
    <w:p w14:paraId="1567B62A" w14:textId="77777777" w:rsidR="002F0500" w:rsidRPr="002F0500" w:rsidRDefault="002F0500" w:rsidP="002F0500">
      <w:pPr>
        <w:numPr>
          <w:ilvl w:val="0"/>
          <w:numId w:val="1"/>
        </w:numPr>
        <w:spacing w:after="120" w:line="256" w:lineRule="auto"/>
        <w:rPr>
          <w:rFonts w:ascii="Arial" w:hAnsi="Arial" w:cs="Arial"/>
          <w:sz w:val="22"/>
          <w:szCs w:val="22"/>
        </w:rPr>
      </w:pPr>
      <w:proofErr w:type="gramStart"/>
      <w:r w:rsidRPr="002F0500">
        <w:rPr>
          <w:rFonts w:ascii="Arial" w:hAnsi="Arial" w:cs="Arial"/>
          <w:sz w:val="22"/>
          <w:szCs w:val="22"/>
        </w:rPr>
        <w:t>hoe</w:t>
      </w:r>
      <w:proofErr w:type="gramEnd"/>
      <w:r w:rsidRPr="002F0500">
        <w:rPr>
          <w:rFonts w:ascii="Arial" w:hAnsi="Arial" w:cs="Arial"/>
          <w:sz w:val="22"/>
          <w:szCs w:val="22"/>
        </w:rPr>
        <w:t xml:space="preserve"> een allergie-anamnese moet worden afgenomen</w:t>
      </w:r>
    </w:p>
    <w:p w14:paraId="46C42400" w14:textId="77777777" w:rsidR="002F0500" w:rsidRPr="002F0500" w:rsidRDefault="002F0500" w:rsidP="002F0500">
      <w:pPr>
        <w:numPr>
          <w:ilvl w:val="0"/>
          <w:numId w:val="1"/>
        </w:numPr>
        <w:spacing w:after="120" w:line="256" w:lineRule="auto"/>
        <w:rPr>
          <w:rFonts w:ascii="Arial" w:hAnsi="Arial" w:cs="Arial"/>
          <w:sz w:val="22"/>
          <w:szCs w:val="22"/>
        </w:rPr>
      </w:pPr>
      <w:proofErr w:type="gramStart"/>
      <w:r w:rsidRPr="002F0500">
        <w:rPr>
          <w:rFonts w:ascii="Arial" w:hAnsi="Arial" w:cs="Arial"/>
          <w:sz w:val="22"/>
          <w:szCs w:val="22"/>
        </w:rPr>
        <w:t>welke</w:t>
      </w:r>
      <w:proofErr w:type="gramEnd"/>
      <w:r w:rsidRPr="002F0500">
        <w:rPr>
          <w:rFonts w:ascii="Arial" w:hAnsi="Arial" w:cs="Arial"/>
          <w:sz w:val="22"/>
          <w:szCs w:val="22"/>
        </w:rPr>
        <w:t xml:space="preserve"> verwijscriteria en consequenties er zijn voor een allergietest</w:t>
      </w:r>
    </w:p>
    <w:p w14:paraId="4F98D91A" w14:textId="2B8E7204" w:rsidR="00A646F0" w:rsidRPr="00A646F0" w:rsidRDefault="002F0500" w:rsidP="00A646F0">
      <w:pPr>
        <w:numPr>
          <w:ilvl w:val="0"/>
          <w:numId w:val="1"/>
        </w:numPr>
        <w:spacing w:after="120" w:line="256" w:lineRule="auto"/>
        <w:rPr>
          <w:rFonts w:ascii="Arial" w:hAnsi="Arial" w:cs="Arial"/>
          <w:sz w:val="22"/>
          <w:szCs w:val="22"/>
        </w:rPr>
      </w:pPr>
      <w:proofErr w:type="gramStart"/>
      <w:r w:rsidRPr="002F0500">
        <w:rPr>
          <w:rFonts w:ascii="Arial" w:hAnsi="Arial" w:cs="Arial"/>
          <w:sz w:val="22"/>
          <w:szCs w:val="22"/>
        </w:rPr>
        <w:t>de</w:t>
      </w:r>
      <w:proofErr w:type="gramEnd"/>
      <w:r w:rsidRPr="002F0500">
        <w:rPr>
          <w:rFonts w:ascii="Arial" w:hAnsi="Arial" w:cs="Arial"/>
          <w:sz w:val="22"/>
          <w:szCs w:val="22"/>
        </w:rPr>
        <w:t xml:space="preserve"> weg van allergieregistraties in de zorgketen en hoe een registratie ongedaan</w:t>
      </w:r>
      <w:r w:rsidR="00A646F0">
        <w:rPr>
          <w:rFonts w:ascii="Arial" w:hAnsi="Arial" w:cs="Arial"/>
          <w:sz w:val="22"/>
          <w:szCs w:val="22"/>
        </w:rPr>
        <w:t xml:space="preserve"> gemaakt kan worden in de keten</w:t>
      </w:r>
    </w:p>
    <w:p w14:paraId="5DA84032" w14:textId="6676C2B7" w:rsidR="002F0500" w:rsidRPr="002F0500" w:rsidRDefault="002F0500">
      <w:pPr>
        <w:rPr>
          <w:rFonts w:ascii="Arial" w:hAnsi="Arial" w:cs="Arial"/>
          <w:sz w:val="22"/>
          <w:szCs w:val="22"/>
        </w:rPr>
      </w:pPr>
    </w:p>
    <w:p w14:paraId="15557419" w14:textId="77777777" w:rsidR="002F0500" w:rsidRPr="002F0500" w:rsidRDefault="002F0500" w:rsidP="002F0500">
      <w:pPr>
        <w:spacing w:line="256" w:lineRule="auto"/>
        <w:rPr>
          <w:rFonts w:ascii="Arial" w:hAnsi="Arial" w:cs="Arial"/>
          <w:sz w:val="22"/>
          <w:szCs w:val="22"/>
        </w:rPr>
      </w:pPr>
      <w:r w:rsidRPr="002F0500">
        <w:rPr>
          <w:rFonts w:ascii="Arial" w:hAnsi="Arial" w:cs="Arial"/>
          <w:sz w:val="22"/>
          <w:szCs w:val="22"/>
        </w:rPr>
        <w:t>Tijdens het FTO maken de deelnemers afspraken over hoe nieuwe antibioticaregistraties gedaan worden en of en hoe met terugwerkende kracht allergieregistraties beoordeeld worden. Hierbij is ook aandacht voor de verantwoordelijkheid (taakdelegatie), het communiceren en het dossiervoeren omtrent antibiotica allergieën.</w:t>
      </w:r>
    </w:p>
    <w:p w14:paraId="0A539703" w14:textId="77777777" w:rsidR="002F0500" w:rsidRPr="00C42C1D" w:rsidRDefault="002F0500" w:rsidP="002F0500">
      <w:pPr>
        <w:pStyle w:val="Kop1"/>
        <w:rPr>
          <w:rFonts w:ascii="Arial" w:hAnsi="Arial" w:cs="Arial"/>
          <w:b/>
          <w:bCs/>
          <w:color w:val="1F4E79" w:themeColor="accent5" w:themeShade="80"/>
          <w:sz w:val="22"/>
          <w:szCs w:val="22"/>
          <w:lang w:val="nl-NL"/>
        </w:rPr>
      </w:pPr>
      <w:bookmarkStart w:id="2" w:name="_Toc68685878"/>
      <w:r w:rsidRPr="00C42C1D">
        <w:rPr>
          <w:rFonts w:ascii="Arial" w:hAnsi="Arial" w:cs="Arial"/>
          <w:b/>
          <w:bCs/>
          <w:color w:val="1F4E79" w:themeColor="accent5" w:themeShade="80"/>
          <w:sz w:val="22"/>
          <w:szCs w:val="22"/>
          <w:lang w:val="nl-NL"/>
        </w:rPr>
        <w:t>Achtergrond</w:t>
      </w:r>
      <w:bookmarkEnd w:id="2"/>
    </w:p>
    <w:p w14:paraId="43D4FCD8" w14:textId="77777777" w:rsidR="002F0500" w:rsidRPr="002F0500" w:rsidRDefault="002F0500" w:rsidP="002F0500">
      <w:pPr>
        <w:rPr>
          <w:rFonts w:ascii="Arial" w:hAnsi="Arial" w:cs="Arial"/>
          <w:sz w:val="22"/>
          <w:szCs w:val="22"/>
        </w:rPr>
      </w:pPr>
      <w:r w:rsidRPr="002F0500">
        <w:rPr>
          <w:rFonts w:ascii="Arial" w:hAnsi="Arial" w:cs="Arial"/>
          <w:sz w:val="22"/>
          <w:szCs w:val="22"/>
        </w:rPr>
        <w:t xml:space="preserve">Maar liefst 90% van de geregistreerde antibiotica allergieën blijken geen allergieën te zijn. Deze onterechte registraties leiden tot onnodig gebruik van 2e keuze antibiotica. Tweede </w:t>
      </w:r>
      <w:r w:rsidRPr="002F0500">
        <w:rPr>
          <w:rFonts w:ascii="Arial" w:hAnsi="Arial" w:cs="Arial"/>
          <w:sz w:val="22"/>
          <w:szCs w:val="22"/>
        </w:rPr>
        <w:lastRenderedPageBreak/>
        <w:t>keuze antibiotica gaan gepaard met minder effectiviteit, meer toxiciteit en meer interacties. Daarnaast zijn het vaak bredere middelen, met meer antibioticaresistentie tot gevolg.  De eerste stap in dit omvangrijke en belangrijke probleem is het verbeteren van kennis en het bevorderen van lokale werkafspraken. Iets waar dit FTO aan kan bijdragen.</w:t>
      </w:r>
    </w:p>
    <w:p w14:paraId="5CF4D17E" w14:textId="77777777" w:rsidR="002F0500" w:rsidRPr="00A8029D" w:rsidRDefault="002F0500" w:rsidP="002F0500">
      <w:pPr>
        <w:pStyle w:val="Kop1"/>
        <w:rPr>
          <w:rFonts w:ascii="Arial" w:hAnsi="Arial" w:cs="Arial"/>
          <w:b/>
          <w:bCs/>
          <w:color w:val="359F8A"/>
          <w:sz w:val="22"/>
          <w:szCs w:val="22"/>
          <w:lang w:val="nl-NL"/>
        </w:rPr>
      </w:pPr>
      <w:bookmarkStart w:id="3" w:name="_Toc68685879"/>
      <w:r w:rsidRPr="00A8029D">
        <w:rPr>
          <w:rFonts w:ascii="Arial" w:hAnsi="Arial" w:cs="Arial"/>
          <w:b/>
          <w:bCs/>
          <w:color w:val="359F8A"/>
          <w:sz w:val="22"/>
          <w:szCs w:val="22"/>
          <w:lang w:val="nl-NL"/>
        </w:rPr>
        <w:t>Programma FTO</w:t>
      </w:r>
      <w:bookmarkEnd w:id="3"/>
    </w:p>
    <w:p w14:paraId="3715C59C" w14:textId="77777777" w:rsidR="002F0500" w:rsidRPr="002F0500" w:rsidRDefault="002F0500" w:rsidP="002F0500">
      <w:pPr>
        <w:spacing w:after="120"/>
        <w:rPr>
          <w:rFonts w:ascii="Arial" w:hAnsi="Arial" w:cs="Arial"/>
          <w:sz w:val="22"/>
          <w:szCs w:val="22"/>
        </w:rPr>
      </w:pPr>
      <w:r w:rsidRPr="002F0500">
        <w:rPr>
          <w:rFonts w:ascii="Arial" w:hAnsi="Arial" w:cs="Arial"/>
          <w:sz w:val="22"/>
          <w:szCs w:val="22"/>
        </w:rPr>
        <w:t>Voorbereiding door de deelnemer:</w:t>
      </w:r>
    </w:p>
    <w:p w14:paraId="594ACEA8" w14:textId="77777777" w:rsidR="002F0500" w:rsidRPr="002F0500" w:rsidRDefault="002F0500" w:rsidP="002F0500">
      <w:pPr>
        <w:pStyle w:val="Lijstalinea"/>
        <w:numPr>
          <w:ilvl w:val="0"/>
          <w:numId w:val="3"/>
        </w:numPr>
        <w:rPr>
          <w:rFonts w:ascii="Arial" w:hAnsi="Arial" w:cs="Arial"/>
          <w:lang w:val="nl-NL"/>
        </w:rPr>
      </w:pPr>
      <w:r w:rsidRPr="002F0500">
        <w:rPr>
          <w:rFonts w:ascii="Arial" w:hAnsi="Arial" w:cs="Arial"/>
          <w:lang w:val="nl-NL"/>
        </w:rPr>
        <w:t>Voorafgaand aan FTO wordt de e-</w:t>
      </w:r>
      <w:proofErr w:type="spellStart"/>
      <w:r w:rsidRPr="002F0500">
        <w:rPr>
          <w:rFonts w:ascii="Arial" w:hAnsi="Arial" w:cs="Arial"/>
          <w:lang w:val="nl-NL"/>
        </w:rPr>
        <w:t>learning</w:t>
      </w:r>
      <w:proofErr w:type="spellEnd"/>
      <w:r w:rsidRPr="002F0500">
        <w:rPr>
          <w:rFonts w:ascii="Arial" w:hAnsi="Arial" w:cs="Arial"/>
          <w:lang w:val="nl-NL"/>
        </w:rPr>
        <w:t xml:space="preserve"> antibiotica-allergie gevolgd door de deelnemers. Deze is los geaccrediteerd voor 2 punten. Zie: </w:t>
      </w:r>
      <w:hyperlink r:id="rId7" w:tgtFrame="_blank" w:history="1">
        <w:r w:rsidRPr="002F0500">
          <w:rPr>
            <w:rStyle w:val="Hyperlink"/>
            <w:rFonts w:ascii="Arial" w:hAnsi="Arial" w:cs="Arial"/>
            <w:color w:val="1155CC"/>
            <w:shd w:val="clear" w:color="auto" w:fill="FFFFFF"/>
            <w:lang w:val="nl-NL"/>
          </w:rPr>
          <w:t>https://www.boerhaavenascholing.nl/medische-nascholing/2022/e-learning-antibiotica-allergie-2022/</w:t>
        </w:r>
      </w:hyperlink>
    </w:p>
    <w:p w14:paraId="25E6ECD5" w14:textId="5466EA85" w:rsidR="002F0500" w:rsidRPr="000B1835" w:rsidRDefault="002F0500" w:rsidP="000B1835">
      <w:pPr>
        <w:pStyle w:val="Lijstalinea"/>
        <w:numPr>
          <w:ilvl w:val="0"/>
          <w:numId w:val="3"/>
        </w:numPr>
        <w:rPr>
          <w:rFonts w:ascii="Arial" w:hAnsi="Arial" w:cs="Arial"/>
          <w:lang w:val="nl-NL"/>
        </w:rPr>
      </w:pPr>
      <w:r w:rsidRPr="002F0500">
        <w:rPr>
          <w:rFonts w:ascii="Arial" w:hAnsi="Arial" w:cs="Arial"/>
          <w:lang w:val="nl-NL"/>
        </w:rPr>
        <w:t xml:space="preserve">Voorafgaand aan het FTO wordt het zakkaartje met logaritme verspreid onder de deelnemers (zie </w:t>
      </w:r>
      <w:hyperlink r:id="rId8" w:history="1">
        <w:r w:rsidRPr="002F0500">
          <w:rPr>
            <w:rStyle w:val="Hyperlink"/>
            <w:rFonts w:ascii="Arial" w:hAnsi="Arial" w:cs="Arial"/>
            <w:lang w:val="nl-NL"/>
          </w:rPr>
          <w:t>https://abrhollandwest.nl/themas/projecten/antibiotica-allergie/Zakkaartje%20AB-allergie.pdf</w:t>
        </w:r>
      </w:hyperlink>
      <w:r w:rsidRPr="002F0500">
        <w:rPr>
          <w:rFonts w:ascii="Arial" w:hAnsi="Arial" w:cs="Arial"/>
          <w:lang w:val="nl-NL"/>
        </w:rPr>
        <w:t>). Desgewenst zijn de zakkaart</w:t>
      </w:r>
      <w:r w:rsidR="00246EDC">
        <w:rPr>
          <w:rFonts w:ascii="Arial" w:hAnsi="Arial" w:cs="Arial"/>
          <w:lang w:val="nl-NL"/>
        </w:rPr>
        <w:t>jes ook fysiek te bestellen via</w:t>
      </w:r>
      <w:r w:rsidR="000B1835" w:rsidRPr="000B1835">
        <w:rPr>
          <w:lang w:val="nl-NL"/>
        </w:rPr>
        <w:t xml:space="preserve"> </w:t>
      </w:r>
      <w:hyperlink r:id="rId9" w:history="1">
        <w:r w:rsidR="000B1835" w:rsidRPr="00D665F6">
          <w:rPr>
            <w:rStyle w:val="Hyperlink"/>
            <w:lang w:val="nl-NL"/>
          </w:rPr>
          <w:t>amrzorgnetwerkzwn@erasmusmc.nl</w:t>
        </w:r>
      </w:hyperlink>
      <w:r w:rsidR="000B1835">
        <w:rPr>
          <w:lang w:val="nl-NL"/>
        </w:rPr>
        <w:t xml:space="preserve"> </w:t>
      </w:r>
      <w:r w:rsidRPr="000B1835">
        <w:rPr>
          <w:rFonts w:ascii="Arial" w:hAnsi="Arial" w:cs="Arial"/>
          <w:lang w:val="nl-NL"/>
        </w:rPr>
        <w:t xml:space="preserve">  </w:t>
      </w:r>
    </w:p>
    <w:p w14:paraId="27186D24" w14:textId="77777777" w:rsidR="002F0500" w:rsidRPr="002F0500" w:rsidRDefault="002F0500" w:rsidP="002F0500">
      <w:pPr>
        <w:pStyle w:val="Lijstalinea"/>
        <w:numPr>
          <w:ilvl w:val="0"/>
          <w:numId w:val="3"/>
        </w:numPr>
        <w:rPr>
          <w:rFonts w:ascii="Arial" w:hAnsi="Arial" w:cs="Arial"/>
          <w:lang w:val="nl-NL"/>
        </w:rPr>
      </w:pPr>
      <w:r w:rsidRPr="002F0500">
        <w:rPr>
          <w:rFonts w:ascii="Arial" w:hAnsi="Arial" w:cs="Arial"/>
          <w:lang w:val="nl-NL"/>
        </w:rPr>
        <w:t xml:space="preserve">Iedere deelnemer kiest uit zijn patiëntengroep 2 patiënten met een allergieregistratie en neemt informatie mee om te bespreken. </w:t>
      </w:r>
    </w:p>
    <w:p w14:paraId="6F1FB5AC" w14:textId="77777777" w:rsidR="002F0500" w:rsidRPr="002F0500" w:rsidRDefault="002F0500" w:rsidP="002F0500">
      <w:pPr>
        <w:spacing w:after="120"/>
        <w:rPr>
          <w:rFonts w:ascii="Arial" w:hAnsi="Arial" w:cs="Arial"/>
          <w:sz w:val="22"/>
          <w:szCs w:val="22"/>
        </w:rPr>
      </w:pPr>
      <w:r w:rsidRPr="002F0500">
        <w:rPr>
          <w:rFonts w:ascii="Arial" w:hAnsi="Arial" w:cs="Arial"/>
          <w:sz w:val="22"/>
          <w:szCs w:val="22"/>
        </w:rPr>
        <w:t>Programma FTO-bijeenkomst:</w:t>
      </w:r>
    </w:p>
    <w:p w14:paraId="2E897F25" w14:textId="77777777" w:rsidR="002F0500" w:rsidRPr="002F0500" w:rsidRDefault="002F0500" w:rsidP="002F0500">
      <w:pPr>
        <w:pStyle w:val="Lijstalinea"/>
        <w:numPr>
          <w:ilvl w:val="0"/>
          <w:numId w:val="2"/>
        </w:numPr>
        <w:rPr>
          <w:rFonts w:ascii="Arial" w:hAnsi="Arial" w:cs="Arial"/>
          <w:lang w:val="nl-NL"/>
        </w:rPr>
      </w:pPr>
      <w:r w:rsidRPr="002F0500">
        <w:rPr>
          <w:rFonts w:ascii="Arial" w:hAnsi="Arial" w:cs="Arial"/>
          <w:lang w:val="nl-NL"/>
        </w:rPr>
        <w:t xml:space="preserve">Inleiding, doel en relevantie </w:t>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t xml:space="preserve">5 min </w:t>
      </w:r>
    </w:p>
    <w:p w14:paraId="6BDF8B6D" w14:textId="64F576EC" w:rsidR="002F0500" w:rsidRPr="002F0500" w:rsidRDefault="002F0500" w:rsidP="002F0500">
      <w:pPr>
        <w:pStyle w:val="Lijstalinea"/>
        <w:numPr>
          <w:ilvl w:val="0"/>
          <w:numId w:val="2"/>
        </w:numPr>
        <w:rPr>
          <w:rFonts w:ascii="Arial" w:hAnsi="Arial" w:cs="Arial"/>
          <w:lang w:val="nl-NL"/>
        </w:rPr>
      </w:pPr>
      <w:r w:rsidRPr="002F0500">
        <w:rPr>
          <w:rFonts w:ascii="Arial" w:hAnsi="Arial" w:cs="Arial"/>
          <w:lang w:val="nl-NL"/>
        </w:rPr>
        <w:t>Korte herhaling v</w:t>
      </w:r>
      <w:r w:rsidR="0087404D">
        <w:rPr>
          <w:rFonts w:ascii="Arial" w:hAnsi="Arial" w:cs="Arial"/>
          <w:lang w:val="nl-NL"/>
        </w:rPr>
        <w:t>an de inhoud e-</w:t>
      </w:r>
      <w:proofErr w:type="spellStart"/>
      <w:r w:rsidR="0087404D">
        <w:rPr>
          <w:rFonts w:ascii="Arial" w:hAnsi="Arial" w:cs="Arial"/>
          <w:lang w:val="nl-NL"/>
        </w:rPr>
        <w:t>learning</w:t>
      </w:r>
      <w:proofErr w:type="spellEnd"/>
      <w:r w:rsidR="0087404D">
        <w:rPr>
          <w:rFonts w:ascii="Arial" w:hAnsi="Arial" w:cs="Arial"/>
          <w:lang w:val="nl-NL"/>
        </w:rPr>
        <w:tab/>
      </w:r>
      <w:r w:rsidR="0087404D">
        <w:rPr>
          <w:rFonts w:ascii="Arial" w:hAnsi="Arial" w:cs="Arial"/>
          <w:lang w:val="nl-NL"/>
        </w:rPr>
        <w:tab/>
      </w:r>
      <w:r w:rsidR="0087404D">
        <w:rPr>
          <w:rFonts w:ascii="Arial" w:hAnsi="Arial" w:cs="Arial"/>
          <w:lang w:val="nl-NL"/>
        </w:rPr>
        <w:tab/>
      </w:r>
      <w:r w:rsidR="0087404D">
        <w:rPr>
          <w:rFonts w:ascii="Arial" w:hAnsi="Arial" w:cs="Arial"/>
          <w:lang w:val="nl-NL"/>
        </w:rPr>
        <w:tab/>
      </w:r>
      <w:r w:rsidR="0087404D">
        <w:rPr>
          <w:rFonts w:ascii="Arial" w:hAnsi="Arial" w:cs="Arial"/>
          <w:lang w:val="nl-NL"/>
        </w:rPr>
        <w:tab/>
      </w:r>
      <w:r w:rsidR="0087404D">
        <w:rPr>
          <w:rFonts w:ascii="Arial" w:hAnsi="Arial" w:cs="Arial"/>
          <w:lang w:val="nl-NL"/>
        </w:rPr>
        <w:tab/>
        <w:t xml:space="preserve">10 </w:t>
      </w:r>
      <w:r w:rsidRPr="002F0500">
        <w:rPr>
          <w:rFonts w:ascii="Arial" w:hAnsi="Arial" w:cs="Arial"/>
          <w:lang w:val="nl-NL"/>
        </w:rPr>
        <w:t>min</w:t>
      </w:r>
    </w:p>
    <w:p w14:paraId="79F4BE65" w14:textId="77777777" w:rsidR="002F0500" w:rsidRPr="002F0500" w:rsidRDefault="002F0500" w:rsidP="002F0500">
      <w:pPr>
        <w:pStyle w:val="Lijstalinea"/>
        <w:numPr>
          <w:ilvl w:val="0"/>
          <w:numId w:val="2"/>
        </w:numPr>
        <w:rPr>
          <w:rFonts w:ascii="Arial" w:hAnsi="Arial" w:cs="Arial"/>
          <w:lang w:val="nl-NL"/>
        </w:rPr>
      </w:pPr>
      <w:r w:rsidRPr="002F0500">
        <w:rPr>
          <w:rFonts w:ascii="Arial" w:hAnsi="Arial" w:cs="Arial"/>
          <w:lang w:val="nl-NL"/>
        </w:rPr>
        <w:t>Vragen stellen aan inhoudsdeskundige (online)</w:t>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t>10 min</w:t>
      </w:r>
    </w:p>
    <w:p w14:paraId="3D3914D0" w14:textId="77777777" w:rsidR="002F0500" w:rsidRPr="002F0500" w:rsidRDefault="002F0500" w:rsidP="002F0500">
      <w:pPr>
        <w:pStyle w:val="Lijstalinea"/>
        <w:numPr>
          <w:ilvl w:val="0"/>
          <w:numId w:val="2"/>
        </w:numPr>
        <w:rPr>
          <w:rFonts w:ascii="Arial" w:hAnsi="Arial" w:cs="Arial"/>
          <w:lang w:val="nl-NL"/>
        </w:rPr>
      </w:pPr>
      <w:r w:rsidRPr="002F0500">
        <w:rPr>
          <w:rFonts w:ascii="Arial" w:hAnsi="Arial" w:cs="Arial"/>
          <w:lang w:val="nl-NL"/>
        </w:rPr>
        <w:t xml:space="preserve">Bespreken registraties uit </w:t>
      </w:r>
      <w:proofErr w:type="gramStart"/>
      <w:r w:rsidRPr="002F0500">
        <w:rPr>
          <w:rFonts w:ascii="Arial" w:hAnsi="Arial" w:cs="Arial"/>
          <w:lang w:val="nl-NL"/>
        </w:rPr>
        <w:t>FTO groep</w:t>
      </w:r>
      <w:proofErr w:type="gramEnd"/>
      <w:r w:rsidRPr="002F0500">
        <w:rPr>
          <w:rFonts w:ascii="Arial" w:hAnsi="Arial" w:cs="Arial"/>
          <w:lang w:val="nl-NL"/>
        </w:rPr>
        <w:t>,</w:t>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t>30 min</w:t>
      </w:r>
    </w:p>
    <w:p w14:paraId="51E04D99" w14:textId="77777777" w:rsidR="002F0500" w:rsidRPr="002F0500" w:rsidRDefault="002F0500" w:rsidP="002F0500">
      <w:pPr>
        <w:pStyle w:val="Lijstalinea"/>
        <w:numPr>
          <w:ilvl w:val="0"/>
          <w:numId w:val="2"/>
        </w:numPr>
        <w:rPr>
          <w:rFonts w:ascii="Arial" w:hAnsi="Arial" w:cs="Arial"/>
          <w:lang w:val="nl-NL"/>
        </w:rPr>
      </w:pPr>
      <w:r w:rsidRPr="002F0500">
        <w:rPr>
          <w:rFonts w:ascii="Arial" w:hAnsi="Arial" w:cs="Arial"/>
          <w:lang w:val="nl-NL"/>
        </w:rPr>
        <w:t xml:space="preserve">Bespreken barrières correcte registratie antibiotica allergie, delen </w:t>
      </w:r>
      <w:proofErr w:type="spellStart"/>
      <w:r w:rsidRPr="002F0500">
        <w:rPr>
          <w:rFonts w:ascii="Arial" w:hAnsi="Arial" w:cs="Arial"/>
          <w:lang w:val="nl-NL"/>
        </w:rPr>
        <w:t>good</w:t>
      </w:r>
      <w:proofErr w:type="spellEnd"/>
      <w:r w:rsidRPr="002F0500">
        <w:rPr>
          <w:rFonts w:ascii="Arial" w:hAnsi="Arial" w:cs="Arial"/>
          <w:lang w:val="nl-NL"/>
        </w:rPr>
        <w:t xml:space="preserve"> </w:t>
      </w:r>
      <w:proofErr w:type="spellStart"/>
      <w:r w:rsidRPr="002F0500">
        <w:rPr>
          <w:rFonts w:ascii="Arial" w:hAnsi="Arial" w:cs="Arial"/>
          <w:lang w:val="nl-NL"/>
        </w:rPr>
        <w:t>practices</w:t>
      </w:r>
      <w:proofErr w:type="spellEnd"/>
      <w:r w:rsidRPr="002F0500">
        <w:rPr>
          <w:rFonts w:ascii="Arial" w:hAnsi="Arial" w:cs="Arial"/>
          <w:lang w:val="nl-NL"/>
        </w:rPr>
        <w:t xml:space="preserve"> </w:t>
      </w:r>
      <w:r w:rsidRPr="002F0500">
        <w:rPr>
          <w:rFonts w:ascii="Arial" w:hAnsi="Arial" w:cs="Arial"/>
          <w:lang w:val="nl-NL"/>
        </w:rPr>
        <w:tab/>
        <w:t>10 min</w:t>
      </w:r>
    </w:p>
    <w:p w14:paraId="250DBED9" w14:textId="77777777" w:rsidR="002F0500" w:rsidRPr="002F0500" w:rsidRDefault="002F0500" w:rsidP="002F0500">
      <w:pPr>
        <w:pStyle w:val="Lijstalinea"/>
        <w:numPr>
          <w:ilvl w:val="0"/>
          <w:numId w:val="2"/>
        </w:numPr>
        <w:rPr>
          <w:rFonts w:ascii="Arial" w:hAnsi="Arial" w:cs="Arial"/>
          <w:lang w:val="nl-NL"/>
        </w:rPr>
      </w:pPr>
      <w:r w:rsidRPr="002F0500">
        <w:rPr>
          <w:rFonts w:ascii="Arial" w:hAnsi="Arial" w:cs="Arial"/>
          <w:lang w:val="nl-NL"/>
        </w:rPr>
        <w:t>Werkafspraken maken</w:t>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t>10 min</w:t>
      </w:r>
    </w:p>
    <w:p w14:paraId="1B5F63A0" w14:textId="77777777" w:rsidR="002F0500" w:rsidRPr="002F0500" w:rsidRDefault="002F0500" w:rsidP="002F0500">
      <w:pPr>
        <w:pStyle w:val="Lijstalinea"/>
        <w:numPr>
          <w:ilvl w:val="0"/>
          <w:numId w:val="2"/>
        </w:numPr>
        <w:rPr>
          <w:rFonts w:ascii="Arial" w:hAnsi="Arial" w:cs="Arial"/>
          <w:lang w:val="nl-NL"/>
        </w:rPr>
      </w:pPr>
      <w:r w:rsidRPr="002F0500">
        <w:rPr>
          <w:rFonts w:ascii="Arial" w:hAnsi="Arial" w:cs="Arial"/>
          <w:lang w:val="nl-NL"/>
        </w:rPr>
        <w:t>Afsluiting</w:t>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r>
      <w:r w:rsidRPr="002F0500">
        <w:rPr>
          <w:rFonts w:ascii="Arial" w:hAnsi="Arial" w:cs="Arial"/>
          <w:lang w:val="nl-NL"/>
        </w:rPr>
        <w:tab/>
        <w:t>5 min</w:t>
      </w:r>
    </w:p>
    <w:p w14:paraId="357DADF8" w14:textId="77777777" w:rsidR="002F0500" w:rsidRPr="002F0500" w:rsidRDefault="002F0500" w:rsidP="002F0500">
      <w:pPr>
        <w:rPr>
          <w:rFonts w:ascii="Arial" w:hAnsi="Arial" w:cs="Arial"/>
          <w:sz w:val="22"/>
          <w:szCs w:val="22"/>
        </w:rPr>
      </w:pPr>
      <w:r w:rsidRPr="002F0500">
        <w:rPr>
          <w:rFonts w:ascii="Arial" w:hAnsi="Arial" w:cs="Arial"/>
          <w:sz w:val="22"/>
          <w:szCs w:val="22"/>
        </w:rPr>
        <w:t>Dit is uitgewerkt in de bijbehorende PowerPointpresentatie.</w:t>
      </w:r>
    </w:p>
    <w:p w14:paraId="3187C974" w14:textId="77777777" w:rsidR="002F0500" w:rsidRPr="00A8029D" w:rsidRDefault="002F0500" w:rsidP="002F0500">
      <w:pPr>
        <w:pStyle w:val="Kop1"/>
        <w:rPr>
          <w:rFonts w:ascii="Arial" w:hAnsi="Arial" w:cs="Arial"/>
          <w:b/>
          <w:bCs/>
          <w:color w:val="359F8A"/>
          <w:sz w:val="22"/>
          <w:szCs w:val="22"/>
          <w:lang w:val="nl-NL"/>
        </w:rPr>
      </w:pPr>
      <w:bookmarkStart w:id="4" w:name="_Toc68685881"/>
      <w:r w:rsidRPr="00A8029D">
        <w:rPr>
          <w:rFonts w:ascii="Arial" w:hAnsi="Arial" w:cs="Arial"/>
          <w:b/>
          <w:bCs/>
          <w:color w:val="359F8A"/>
          <w:sz w:val="22"/>
          <w:szCs w:val="22"/>
          <w:lang w:val="nl-NL"/>
        </w:rPr>
        <w:t>Voorbereiding</w:t>
      </w:r>
      <w:bookmarkEnd w:id="4"/>
    </w:p>
    <w:p w14:paraId="4148301F" w14:textId="77777777" w:rsidR="002F0500" w:rsidRPr="002F0500" w:rsidRDefault="002F0500" w:rsidP="002F0500">
      <w:pPr>
        <w:spacing w:after="120"/>
        <w:rPr>
          <w:rFonts w:ascii="Arial" w:hAnsi="Arial" w:cs="Arial"/>
          <w:sz w:val="22"/>
          <w:szCs w:val="22"/>
        </w:rPr>
      </w:pPr>
      <w:r w:rsidRPr="002F0500">
        <w:rPr>
          <w:rFonts w:ascii="Arial" w:hAnsi="Arial" w:cs="Arial"/>
          <w:sz w:val="22"/>
          <w:szCs w:val="22"/>
        </w:rPr>
        <w:t>De FTO-begeleider dient enkele voorbereidende stappen te treffen:</w:t>
      </w:r>
    </w:p>
    <w:p w14:paraId="096AEBF5" w14:textId="77777777" w:rsidR="002F0500" w:rsidRPr="002F0500" w:rsidRDefault="002F0500" w:rsidP="002F0500">
      <w:pPr>
        <w:pStyle w:val="Lijstalinea"/>
        <w:numPr>
          <w:ilvl w:val="0"/>
          <w:numId w:val="1"/>
        </w:numPr>
        <w:rPr>
          <w:rFonts w:ascii="Arial" w:hAnsi="Arial" w:cs="Arial"/>
          <w:lang w:val="nl-NL"/>
        </w:rPr>
      </w:pPr>
      <w:r w:rsidRPr="002F0500">
        <w:rPr>
          <w:rFonts w:ascii="Arial" w:hAnsi="Arial" w:cs="Arial"/>
          <w:lang w:val="nl-NL"/>
        </w:rPr>
        <w:t xml:space="preserve">Bereid het voor met de apotheker. Vraag de apotheker om per locatie en per afdeling het totaal aantal allergieregistraties weer te geven, zoals vastgelegd in het EVS. </w:t>
      </w:r>
    </w:p>
    <w:p w14:paraId="65EACF8C" w14:textId="77777777" w:rsidR="002F0500" w:rsidRPr="002F0500" w:rsidRDefault="002F0500" w:rsidP="002F0500">
      <w:pPr>
        <w:pStyle w:val="Lijstalinea"/>
        <w:numPr>
          <w:ilvl w:val="1"/>
          <w:numId w:val="1"/>
        </w:numPr>
        <w:rPr>
          <w:rFonts w:ascii="Arial" w:hAnsi="Arial" w:cs="Arial"/>
          <w:lang w:val="nl-NL"/>
        </w:rPr>
      </w:pPr>
      <w:r w:rsidRPr="002F0500">
        <w:rPr>
          <w:rFonts w:ascii="Arial" w:hAnsi="Arial" w:cs="Arial"/>
          <w:lang w:val="nl-NL"/>
        </w:rPr>
        <w:t>Het % cliënten met een antibiotica allergieregistratie</w:t>
      </w:r>
    </w:p>
    <w:p w14:paraId="7C291AE0" w14:textId="77777777" w:rsidR="002F0500" w:rsidRPr="002F0500" w:rsidRDefault="002F0500" w:rsidP="002F0500">
      <w:pPr>
        <w:pStyle w:val="Lijstalinea"/>
        <w:numPr>
          <w:ilvl w:val="1"/>
          <w:numId w:val="1"/>
        </w:numPr>
        <w:rPr>
          <w:rFonts w:ascii="Arial" w:hAnsi="Arial" w:cs="Arial"/>
          <w:lang w:val="nl-NL"/>
        </w:rPr>
      </w:pPr>
      <w:r w:rsidRPr="002F0500">
        <w:rPr>
          <w:rFonts w:ascii="Arial" w:hAnsi="Arial" w:cs="Arial"/>
          <w:lang w:val="nl-NL"/>
        </w:rPr>
        <w:t xml:space="preserve">Het gemiddeld aantal </w:t>
      </w:r>
      <w:proofErr w:type="gramStart"/>
      <w:r w:rsidRPr="002F0500">
        <w:rPr>
          <w:rFonts w:ascii="Arial" w:hAnsi="Arial" w:cs="Arial"/>
          <w:lang w:val="nl-NL"/>
        </w:rPr>
        <w:t>registraties /</w:t>
      </w:r>
      <w:proofErr w:type="gramEnd"/>
      <w:r w:rsidRPr="002F0500">
        <w:rPr>
          <w:rFonts w:ascii="Arial" w:hAnsi="Arial" w:cs="Arial"/>
          <w:lang w:val="nl-NL"/>
        </w:rPr>
        <w:t xml:space="preserve"> cliënt</w:t>
      </w:r>
    </w:p>
    <w:p w14:paraId="4FF90E97" w14:textId="77777777" w:rsidR="002F0500" w:rsidRPr="002F0500" w:rsidRDefault="002F0500" w:rsidP="002F0500">
      <w:pPr>
        <w:pStyle w:val="Lijstalinea"/>
        <w:numPr>
          <w:ilvl w:val="1"/>
          <w:numId w:val="1"/>
        </w:numPr>
        <w:rPr>
          <w:rFonts w:ascii="Arial" w:hAnsi="Arial" w:cs="Arial"/>
          <w:lang w:val="nl-NL"/>
        </w:rPr>
      </w:pPr>
      <w:r w:rsidRPr="002F0500">
        <w:rPr>
          <w:rFonts w:ascii="Arial" w:hAnsi="Arial" w:cs="Arial"/>
          <w:lang w:val="nl-NL"/>
        </w:rPr>
        <w:t>De verdeling van registraties over verschillende antibiotica</w:t>
      </w:r>
    </w:p>
    <w:p w14:paraId="20B1A394" w14:textId="45077DC5" w:rsidR="002F0500" w:rsidRPr="002F0500" w:rsidRDefault="002F0500" w:rsidP="002F0500">
      <w:pPr>
        <w:pStyle w:val="Lijstalinea"/>
        <w:numPr>
          <w:ilvl w:val="0"/>
          <w:numId w:val="1"/>
        </w:numPr>
        <w:rPr>
          <w:rFonts w:ascii="Arial" w:hAnsi="Arial" w:cs="Arial"/>
          <w:lang w:val="nl-NL"/>
        </w:rPr>
      </w:pPr>
      <w:r w:rsidRPr="002F0500">
        <w:rPr>
          <w:rFonts w:ascii="Arial" w:hAnsi="Arial" w:cs="Arial"/>
          <w:lang w:val="nl-NL"/>
        </w:rPr>
        <w:t xml:space="preserve">Neem 4 weken van </w:t>
      </w:r>
      <w:proofErr w:type="gramStart"/>
      <w:r w:rsidRPr="002F0500">
        <w:rPr>
          <w:rFonts w:ascii="Arial" w:hAnsi="Arial" w:cs="Arial"/>
          <w:lang w:val="nl-NL"/>
        </w:rPr>
        <w:t>te voren</w:t>
      </w:r>
      <w:proofErr w:type="gramEnd"/>
      <w:r w:rsidRPr="002F0500">
        <w:rPr>
          <w:rFonts w:ascii="Arial" w:hAnsi="Arial" w:cs="Arial"/>
          <w:lang w:val="nl-NL"/>
        </w:rPr>
        <w:t xml:space="preserve"> contact op met een inhoudsdeskundige over deelname aan het FTO door een e-mail te sturen aan </w:t>
      </w:r>
      <w:hyperlink r:id="rId10" w:history="1">
        <w:r w:rsidR="000B1835" w:rsidRPr="00D665F6">
          <w:rPr>
            <w:rStyle w:val="Hyperlink"/>
            <w:lang w:val="nl-NL"/>
          </w:rPr>
          <w:t>amrzorgnetwerkzwn@erasmusmc.nl</w:t>
        </w:r>
      </w:hyperlink>
      <w:r w:rsidRPr="002F0500">
        <w:rPr>
          <w:rStyle w:val="Hyperlink"/>
          <w:rFonts w:ascii="Arial" w:hAnsi="Arial" w:cs="Arial"/>
          <w:lang w:val="nl-NL"/>
        </w:rPr>
        <w:t>.</w:t>
      </w:r>
      <w:r w:rsidRPr="002F0500">
        <w:rPr>
          <w:rFonts w:ascii="Arial" w:hAnsi="Arial" w:cs="Arial"/>
          <w:lang w:val="nl-NL"/>
        </w:rPr>
        <w:t xml:space="preserve"> Zij laten weten wie beschikbaar is. Spreek concreet een tijdstip af en hoe contact gelegd wordt. Bijvoorbeeld door in te laten bellen via </w:t>
      </w:r>
      <w:proofErr w:type="gramStart"/>
      <w:r w:rsidRPr="002F0500">
        <w:rPr>
          <w:rFonts w:ascii="Arial" w:hAnsi="Arial" w:cs="Arial"/>
          <w:lang w:val="nl-NL"/>
        </w:rPr>
        <w:t>zoom /</w:t>
      </w:r>
      <w:proofErr w:type="gramEnd"/>
      <w:r w:rsidRPr="002F0500">
        <w:rPr>
          <w:rFonts w:ascii="Arial" w:hAnsi="Arial" w:cs="Arial"/>
          <w:lang w:val="nl-NL"/>
        </w:rPr>
        <w:t xml:space="preserve"> MS Teams. Regel de benodigdheden hiervoor. </w:t>
      </w:r>
    </w:p>
    <w:p w14:paraId="1809A27F" w14:textId="77777777" w:rsidR="002F0500" w:rsidRPr="002F0500" w:rsidRDefault="002F0500" w:rsidP="002F0500">
      <w:pPr>
        <w:pStyle w:val="Lijstalinea"/>
        <w:numPr>
          <w:ilvl w:val="0"/>
          <w:numId w:val="1"/>
        </w:numPr>
        <w:rPr>
          <w:rFonts w:ascii="Arial" w:hAnsi="Arial" w:cs="Arial"/>
          <w:lang w:val="nl-NL"/>
        </w:rPr>
      </w:pPr>
      <w:r w:rsidRPr="002F0500">
        <w:rPr>
          <w:rFonts w:ascii="Arial" w:hAnsi="Arial" w:cs="Arial"/>
          <w:lang w:val="nl-NL"/>
        </w:rPr>
        <w:t xml:space="preserve">Mail 4 weken van </w:t>
      </w:r>
      <w:proofErr w:type="gramStart"/>
      <w:r w:rsidRPr="002F0500">
        <w:rPr>
          <w:rFonts w:ascii="Arial" w:hAnsi="Arial" w:cs="Arial"/>
          <w:lang w:val="nl-NL"/>
        </w:rPr>
        <w:t>te voren</w:t>
      </w:r>
      <w:proofErr w:type="gramEnd"/>
      <w:r w:rsidRPr="002F0500">
        <w:rPr>
          <w:rFonts w:ascii="Arial" w:hAnsi="Arial" w:cs="Arial"/>
          <w:lang w:val="nl-NL"/>
        </w:rPr>
        <w:t xml:space="preserve"> de deelnemers over de voorbereidingsopdrachten, herhaal dit 2 weken en 1 week van te voren. Laat de deelnemers eventueel hun meegenomen registraties van </w:t>
      </w:r>
      <w:proofErr w:type="gramStart"/>
      <w:r w:rsidRPr="002F0500">
        <w:rPr>
          <w:rFonts w:ascii="Arial" w:hAnsi="Arial" w:cs="Arial"/>
          <w:lang w:val="nl-NL"/>
        </w:rPr>
        <w:t>te voren</w:t>
      </w:r>
      <w:proofErr w:type="gramEnd"/>
      <w:r w:rsidRPr="002F0500">
        <w:rPr>
          <w:rFonts w:ascii="Arial" w:hAnsi="Arial" w:cs="Arial"/>
          <w:lang w:val="nl-NL"/>
        </w:rPr>
        <w:t xml:space="preserve"> bij jou inleveren. Laat de deelnemers vast nadenken over vragen aan de inhoudsdeskundige.</w:t>
      </w:r>
    </w:p>
    <w:p w14:paraId="44ABA280" w14:textId="77777777" w:rsidR="002F0500" w:rsidRPr="002F0500" w:rsidRDefault="002F0500" w:rsidP="002F0500">
      <w:pPr>
        <w:pStyle w:val="Lijstalinea"/>
        <w:numPr>
          <w:ilvl w:val="0"/>
          <w:numId w:val="1"/>
        </w:numPr>
        <w:rPr>
          <w:rFonts w:ascii="Arial" w:hAnsi="Arial" w:cs="Arial"/>
          <w:lang w:val="nl-NL"/>
        </w:rPr>
      </w:pPr>
      <w:r w:rsidRPr="002F0500">
        <w:rPr>
          <w:rFonts w:ascii="Arial" w:hAnsi="Arial" w:cs="Arial"/>
          <w:lang w:val="nl-NL"/>
        </w:rPr>
        <w:t xml:space="preserve">Mail 4 weken van </w:t>
      </w:r>
      <w:proofErr w:type="gramStart"/>
      <w:r w:rsidRPr="002F0500">
        <w:rPr>
          <w:rFonts w:ascii="Arial" w:hAnsi="Arial" w:cs="Arial"/>
          <w:lang w:val="nl-NL"/>
        </w:rPr>
        <w:t>te voren</w:t>
      </w:r>
      <w:proofErr w:type="gramEnd"/>
      <w:r w:rsidRPr="002F0500">
        <w:rPr>
          <w:rFonts w:ascii="Arial" w:hAnsi="Arial" w:cs="Arial"/>
          <w:lang w:val="nl-NL"/>
        </w:rPr>
        <w:t xml:space="preserve"> de link naar de e-</w:t>
      </w:r>
      <w:proofErr w:type="spellStart"/>
      <w:r w:rsidRPr="002F0500">
        <w:rPr>
          <w:rFonts w:ascii="Arial" w:hAnsi="Arial" w:cs="Arial"/>
          <w:lang w:val="nl-NL"/>
        </w:rPr>
        <w:t>learning</w:t>
      </w:r>
      <w:proofErr w:type="spellEnd"/>
      <w:r w:rsidRPr="002F0500">
        <w:rPr>
          <w:rFonts w:ascii="Arial" w:hAnsi="Arial" w:cs="Arial"/>
          <w:lang w:val="nl-NL"/>
        </w:rPr>
        <w:t>, herhaal dit ook 2 weken en 1 week van te voren. Benadruk dat voor accreditatie de toets gehaald moet worden. Het betreft de gratis e-</w:t>
      </w:r>
      <w:proofErr w:type="spellStart"/>
      <w:r w:rsidRPr="002F0500">
        <w:rPr>
          <w:rFonts w:ascii="Arial" w:hAnsi="Arial" w:cs="Arial"/>
          <w:lang w:val="nl-NL"/>
        </w:rPr>
        <w:t>learning</w:t>
      </w:r>
      <w:proofErr w:type="spellEnd"/>
      <w:r w:rsidRPr="002F0500">
        <w:rPr>
          <w:rFonts w:ascii="Arial" w:hAnsi="Arial" w:cs="Arial"/>
          <w:lang w:val="nl-NL"/>
        </w:rPr>
        <w:t xml:space="preserve">, beschikbaar op de website van de Boerhave nascholing. Na het </w:t>
      </w:r>
      <w:r w:rsidRPr="002F0500">
        <w:rPr>
          <w:rFonts w:ascii="Arial" w:hAnsi="Arial" w:cs="Arial"/>
          <w:lang w:val="nl-NL"/>
        </w:rPr>
        <w:lastRenderedPageBreak/>
        <w:t>aanmaken van een account en inloggen, kan deze gemaakt worden. De e-</w:t>
      </w:r>
      <w:proofErr w:type="spellStart"/>
      <w:r w:rsidRPr="002F0500">
        <w:rPr>
          <w:rFonts w:ascii="Arial" w:hAnsi="Arial" w:cs="Arial"/>
          <w:lang w:val="nl-NL"/>
        </w:rPr>
        <w:t>learning</w:t>
      </w:r>
      <w:proofErr w:type="spellEnd"/>
      <w:r w:rsidRPr="002F0500">
        <w:rPr>
          <w:rFonts w:ascii="Arial" w:hAnsi="Arial" w:cs="Arial"/>
          <w:lang w:val="nl-NL"/>
        </w:rPr>
        <w:t xml:space="preserve"> is met 2 punten geaccrediteerd en is te vinden op </w:t>
      </w:r>
      <w:hyperlink r:id="rId11" w:tgtFrame="_blank" w:history="1">
        <w:r w:rsidRPr="002F0500">
          <w:rPr>
            <w:rStyle w:val="Hyperlink"/>
            <w:rFonts w:ascii="Arial" w:hAnsi="Arial" w:cs="Arial"/>
            <w:color w:val="1155CC"/>
            <w:shd w:val="clear" w:color="auto" w:fill="FFFFFF"/>
            <w:lang w:val="nl-NL"/>
          </w:rPr>
          <w:t>https://www.boerhaavenascholing.nl/medische-nascholing/2022/e-learning-antibiotica-allergie-2022/</w:t>
        </w:r>
      </w:hyperlink>
      <w:r w:rsidRPr="002F0500">
        <w:rPr>
          <w:rStyle w:val="Hyperlink"/>
          <w:rFonts w:ascii="Arial" w:hAnsi="Arial" w:cs="Arial"/>
          <w:color w:val="1155CC"/>
          <w:shd w:val="clear" w:color="auto" w:fill="FFFFFF"/>
          <w:lang w:val="nl-NL"/>
        </w:rPr>
        <w:t>.</w:t>
      </w:r>
      <w:r w:rsidRPr="002F0500">
        <w:rPr>
          <w:rFonts w:ascii="Arial" w:hAnsi="Arial" w:cs="Arial"/>
          <w:lang w:val="nl-NL"/>
        </w:rPr>
        <w:t xml:space="preserve"> </w:t>
      </w:r>
    </w:p>
    <w:p w14:paraId="0785E377" w14:textId="77777777" w:rsidR="002F0500" w:rsidRPr="002F0500" w:rsidRDefault="002F0500" w:rsidP="002F0500">
      <w:pPr>
        <w:pStyle w:val="Lijstalinea"/>
        <w:numPr>
          <w:ilvl w:val="0"/>
          <w:numId w:val="1"/>
        </w:numPr>
        <w:rPr>
          <w:rFonts w:ascii="Arial" w:hAnsi="Arial" w:cs="Arial"/>
          <w:lang w:val="nl-NL"/>
        </w:rPr>
      </w:pPr>
      <w:r w:rsidRPr="002F0500">
        <w:rPr>
          <w:rFonts w:ascii="Arial" w:hAnsi="Arial" w:cs="Arial"/>
          <w:lang w:val="nl-NL"/>
        </w:rPr>
        <w:t xml:space="preserve">Mail 1 week van </w:t>
      </w:r>
      <w:proofErr w:type="gramStart"/>
      <w:r w:rsidRPr="002F0500">
        <w:rPr>
          <w:rFonts w:ascii="Arial" w:hAnsi="Arial" w:cs="Arial"/>
          <w:lang w:val="nl-NL"/>
        </w:rPr>
        <w:t>te voren</w:t>
      </w:r>
      <w:proofErr w:type="gramEnd"/>
      <w:r w:rsidRPr="002F0500">
        <w:rPr>
          <w:rFonts w:ascii="Arial" w:hAnsi="Arial" w:cs="Arial"/>
          <w:lang w:val="nl-NL"/>
        </w:rPr>
        <w:t xml:space="preserve"> het logaritme naar de deelnemers. Zorg ook voor een paar exemplaren ter plekke.</w:t>
      </w:r>
    </w:p>
    <w:p w14:paraId="36741357" w14:textId="77777777" w:rsidR="002F0500" w:rsidRPr="002F0500" w:rsidRDefault="002F0500" w:rsidP="002F0500">
      <w:pPr>
        <w:pStyle w:val="Lijstalinea"/>
        <w:numPr>
          <w:ilvl w:val="0"/>
          <w:numId w:val="1"/>
        </w:numPr>
        <w:rPr>
          <w:rFonts w:ascii="Arial" w:hAnsi="Arial" w:cs="Arial"/>
          <w:lang w:val="nl-NL"/>
        </w:rPr>
      </w:pPr>
      <w:r w:rsidRPr="002F0500">
        <w:rPr>
          <w:rFonts w:ascii="Arial" w:hAnsi="Arial" w:cs="Arial"/>
          <w:lang w:val="nl-NL"/>
        </w:rPr>
        <w:t xml:space="preserve">Bereid 1 week van </w:t>
      </w:r>
      <w:proofErr w:type="gramStart"/>
      <w:r w:rsidRPr="002F0500">
        <w:rPr>
          <w:rFonts w:ascii="Arial" w:hAnsi="Arial" w:cs="Arial"/>
          <w:lang w:val="nl-NL"/>
        </w:rPr>
        <w:t>te voren</w:t>
      </w:r>
      <w:proofErr w:type="gramEnd"/>
      <w:r w:rsidRPr="002F0500">
        <w:rPr>
          <w:rFonts w:ascii="Arial" w:hAnsi="Arial" w:cs="Arial"/>
          <w:lang w:val="nl-NL"/>
        </w:rPr>
        <w:t xml:space="preserve"> de presentatie voor, zie PowerPointpresentatie voor de inhoud van presentatie en het document achtergrondkennis.</w:t>
      </w:r>
    </w:p>
    <w:p w14:paraId="64F85B53" w14:textId="77777777" w:rsidR="002F0500" w:rsidRPr="000B1835" w:rsidRDefault="002F0500" w:rsidP="002F0500">
      <w:pPr>
        <w:pStyle w:val="Kop1"/>
        <w:rPr>
          <w:rFonts w:ascii="Arial" w:hAnsi="Arial" w:cs="Arial"/>
          <w:b/>
          <w:bCs/>
          <w:color w:val="359F8A"/>
          <w:sz w:val="22"/>
          <w:szCs w:val="22"/>
          <w:lang w:val="nl-NL"/>
        </w:rPr>
      </w:pPr>
      <w:bookmarkStart w:id="5" w:name="_Toc68685882"/>
      <w:r w:rsidRPr="000B1835">
        <w:rPr>
          <w:rFonts w:ascii="Arial" w:hAnsi="Arial" w:cs="Arial"/>
          <w:b/>
          <w:bCs/>
          <w:color w:val="359F8A"/>
          <w:sz w:val="22"/>
          <w:szCs w:val="22"/>
          <w:lang w:val="nl-NL"/>
        </w:rPr>
        <w:t>Uitvoering</w:t>
      </w:r>
      <w:bookmarkEnd w:id="5"/>
    </w:p>
    <w:p w14:paraId="26D4594B" w14:textId="04A0CEEE" w:rsidR="002F0500" w:rsidRPr="002F0500" w:rsidRDefault="002F0500" w:rsidP="002F0500">
      <w:pPr>
        <w:rPr>
          <w:rFonts w:ascii="Arial" w:hAnsi="Arial" w:cs="Arial"/>
          <w:sz w:val="22"/>
          <w:szCs w:val="22"/>
        </w:rPr>
      </w:pPr>
      <w:r w:rsidRPr="002F0500">
        <w:rPr>
          <w:rFonts w:ascii="Arial" w:hAnsi="Arial" w:cs="Arial"/>
          <w:sz w:val="22"/>
          <w:szCs w:val="22"/>
        </w:rPr>
        <w:t xml:space="preserve">Een notulist legt gedurende de </w:t>
      </w:r>
      <w:r w:rsidR="000B1835" w:rsidRPr="002F0500">
        <w:rPr>
          <w:rFonts w:ascii="Arial" w:hAnsi="Arial" w:cs="Arial"/>
          <w:sz w:val="22"/>
          <w:szCs w:val="22"/>
        </w:rPr>
        <w:t>FTO-bijeenkomst</w:t>
      </w:r>
      <w:r w:rsidRPr="002F0500">
        <w:rPr>
          <w:rFonts w:ascii="Arial" w:hAnsi="Arial" w:cs="Arial"/>
          <w:sz w:val="22"/>
          <w:szCs w:val="22"/>
        </w:rPr>
        <w:t xml:space="preserve"> alle leer- en verbeterpunten en werkafspraken vast.</w:t>
      </w:r>
    </w:p>
    <w:tbl>
      <w:tblPr>
        <w:tblW w:w="5000" w:type="pct"/>
        <w:tblBorders>
          <w:top w:val="single" w:sz="4" w:space="0" w:color="4472C4" w:themeColor="accent1"/>
          <w:left w:val="single" w:sz="4" w:space="0" w:color="4472C4" w:themeColor="accent1"/>
          <w:bottom w:val="single" w:sz="4" w:space="0" w:color="auto"/>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44"/>
        <w:gridCol w:w="5912"/>
      </w:tblGrid>
      <w:tr w:rsidR="002F0500" w:rsidRPr="002F0500" w14:paraId="4C64A95F" w14:textId="77777777" w:rsidTr="000B1835">
        <w:tc>
          <w:tcPr>
            <w:tcW w:w="1736"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14:paraId="3B72596E" w14:textId="77777777" w:rsidR="002F0500" w:rsidRPr="002F0500" w:rsidRDefault="002F0500" w:rsidP="00105C4E">
            <w:pPr>
              <w:rPr>
                <w:rFonts w:ascii="Arial" w:hAnsi="Arial" w:cs="Arial"/>
                <w:b/>
                <w:sz w:val="22"/>
                <w:szCs w:val="22"/>
              </w:rPr>
            </w:pPr>
            <w:r w:rsidRPr="002F0500">
              <w:rPr>
                <w:rFonts w:ascii="Arial" w:hAnsi="Arial" w:cs="Arial"/>
                <w:b/>
                <w:sz w:val="22"/>
                <w:szCs w:val="22"/>
              </w:rPr>
              <w:t xml:space="preserve">Planning </w:t>
            </w:r>
          </w:p>
        </w:tc>
        <w:tc>
          <w:tcPr>
            <w:tcW w:w="3264"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14:paraId="2CDD99DE" w14:textId="77777777" w:rsidR="002F0500" w:rsidRPr="002F0500" w:rsidRDefault="002F0500" w:rsidP="00105C4E">
            <w:pPr>
              <w:rPr>
                <w:rFonts w:ascii="Arial" w:hAnsi="Arial" w:cs="Arial"/>
                <w:b/>
                <w:sz w:val="22"/>
                <w:szCs w:val="22"/>
              </w:rPr>
            </w:pPr>
            <w:r w:rsidRPr="002F0500">
              <w:rPr>
                <w:rFonts w:ascii="Arial" w:hAnsi="Arial" w:cs="Arial"/>
                <w:b/>
                <w:sz w:val="22"/>
                <w:szCs w:val="22"/>
              </w:rPr>
              <w:t>Voorbereider(s)</w:t>
            </w:r>
          </w:p>
        </w:tc>
      </w:tr>
      <w:tr w:rsidR="002F0500" w:rsidRPr="002F0500" w14:paraId="677DCA99" w14:textId="77777777" w:rsidTr="000B1835">
        <w:tc>
          <w:tcPr>
            <w:tcW w:w="1736"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14:paraId="4CC2858A" w14:textId="77777777" w:rsidR="002F0500" w:rsidRPr="002F0500" w:rsidRDefault="002F0500" w:rsidP="00105C4E">
            <w:pPr>
              <w:rPr>
                <w:rFonts w:ascii="Arial" w:hAnsi="Arial" w:cs="Arial"/>
                <w:sz w:val="22"/>
                <w:szCs w:val="22"/>
              </w:rPr>
            </w:pPr>
            <w:r w:rsidRPr="002F0500">
              <w:rPr>
                <w:rFonts w:ascii="Arial" w:hAnsi="Arial" w:cs="Arial"/>
                <w:sz w:val="22"/>
                <w:szCs w:val="22"/>
              </w:rPr>
              <w:t xml:space="preserve">Inleiding, doel en relevantie - 5 min </w:t>
            </w:r>
          </w:p>
        </w:tc>
        <w:tc>
          <w:tcPr>
            <w:tcW w:w="3264"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14:paraId="5D89EBC7" w14:textId="77777777" w:rsidR="002F0500" w:rsidRPr="002F0500" w:rsidRDefault="002F0500" w:rsidP="00105C4E">
            <w:pPr>
              <w:rPr>
                <w:rFonts w:ascii="Arial" w:hAnsi="Arial" w:cs="Arial"/>
                <w:sz w:val="22"/>
                <w:szCs w:val="22"/>
              </w:rPr>
            </w:pPr>
            <w:r w:rsidRPr="002F0500">
              <w:rPr>
                <w:rFonts w:ascii="Arial" w:hAnsi="Arial" w:cs="Arial"/>
                <w:sz w:val="22"/>
                <w:szCs w:val="22"/>
              </w:rPr>
              <w:t>Bespreek het programma.</w:t>
            </w:r>
          </w:p>
          <w:p w14:paraId="0F2719AC" w14:textId="77777777" w:rsidR="002F0500" w:rsidRPr="002F0500" w:rsidRDefault="002F0500" w:rsidP="00105C4E">
            <w:pPr>
              <w:rPr>
                <w:rFonts w:ascii="Arial" w:hAnsi="Arial" w:cs="Arial"/>
                <w:sz w:val="22"/>
                <w:szCs w:val="22"/>
              </w:rPr>
            </w:pPr>
            <w:r w:rsidRPr="002F0500">
              <w:rPr>
                <w:rFonts w:ascii="Arial" w:hAnsi="Arial" w:cs="Arial"/>
                <w:sz w:val="22"/>
                <w:szCs w:val="22"/>
              </w:rPr>
              <w:t>Leid de bijeenkomst in m.b.v. de tekst onder doel en achtergrond.</w:t>
            </w:r>
          </w:p>
          <w:p w14:paraId="6A108FEF" w14:textId="77777777" w:rsidR="002F0500" w:rsidRPr="002F0500" w:rsidRDefault="002F0500" w:rsidP="00105C4E">
            <w:pPr>
              <w:rPr>
                <w:rFonts w:ascii="Arial" w:hAnsi="Arial" w:cs="Arial"/>
                <w:sz w:val="22"/>
                <w:szCs w:val="22"/>
              </w:rPr>
            </w:pPr>
            <w:r w:rsidRPr="002F0500">
              <w:rPr>
                <w:rFonts w:ascii="Arial" w:hAnsi="Arial" w:cs="Arial"/>
                <w:sz w:val="22"/>
                <w:szCs w:val="22"/>
              </w:rPr>
              <w:t>Stel notulist vast (indien niet al gedaan).</w:t>
            </w:r>
          </w:p>
          <w:p w14:paraId="186EA35C" w14:textId="77777777" w:rsidR="002F0500" w:rsidRPr="002F0500" w:rsidRDefault="002F0500" w:rsidP="00105C4E">
            <w:pPr>
              <w:rPr>
                <w:rFonts w:ascii="Arial" w:hAnsi="Arial" w:cs="Arial"/>
                <w:sz w:val="22"/>
                <w:szCs w:val="22"/>
              </w:rPr>
            </w:pPr>
            <w:r w:rsidRPr="002F0500">
              <w:rPr>
                <w:rFonts w:ascii="Arial" w:hAnsi="Arial" w:cs="Arial"/>
                <w:sz w:val="22"/>
                <w:szCs w:val="22"/>
              </w:rPr>
              <w:t>Bespreek dat notulist alle leerpunten en werkafspraken noteert gedurende het FTO.</w:t>
            </w:r>
          </w:p>
        </w:tc>
      </w:tr>
      <w:tr w:rsidR="002F0500" w:rsidRPr="002F0500" w14:paraId="425194F9" w14:textId="77777777" w:rsidTr="000B1835">
        <w:tc>
          <w:tcPr>
            <w:tcW w:w="1736"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14:paraId="5FD2490A" w14:textId="77777777" w:rsidR="002F0500" w:rsidRPr="002F0500" w:rsidRDefault="002F0500" w:rsidP="00105C4E">
            <w:pPr>
              <w:rPr>
                <w:rFonts w:ascii="Arial" w:hAnsi="Arial" w:cs="Arial"/>
                <w:sz w:val="22"/>
                <w:szCs w:val="22"/>
              </w:rPr>
            </w:pPr>
            <w:r w:rsidRPr="002F0500">
              <w:rPr>
                <w:rFonts w:ascii="Arial" w:hAnsi="Arial" w:cs="Arial"/>
                <w:sz w:val="22"/>
                <w:szCs w:val="22"/>
              </w:rPr>
              <w:t>Korte herhaling van de inhoud e-</w:t>
            </w:r>
            <w:proofErr w:type="spellStart"/>
            <w:r w:rsidRPr="002F0500">
              <w:rPr>
                <w:rFonts w:ascii="Arial" w:hAnsi="Arial" w:cs="Arial"/>
                <w:sz w:val="22"/>
                <w:szCs w:val="22"/>
              </w:rPr>
              <w:t>learning</w:t>
            </w:r>
            <w:proofErr w:type="spellEnd"/>
            <w:r w:rsidRPr="002F0500">
              <w:rPr>
                <w:rFonts w:ascii="Arial" w:hAnsi="Arial" w:cs="Arial"/>
                <w:sz w:val="22"/>
                <w:szCs w:val="22"/>
              </w:rPr>
              <w:t xml:space="preserve"> - 10 min</w:t>
            </w:r>
            <w:r w:rsidRPr="002F0500">
              <w:rPr>
                <w:rFonts w:ascii="Arial" w:hAnsi="Arial" w:cs="Arial"/>
                <w:sz w:val="22"/>
                <w:szCs w:val="22"/>
              </w:rPr>
              <w:tab/>
            </w:r>
            <w:r w:rsidRPr="002F0500">
              <w:rPr>
                <w:rFonts w:ascii="Arial" w:hAnsi="Arial" w:cs="Arial"/>
                <w:sz w:val="22"/>
                <w:szCs w:val="22"/>
              </w:rPr>
              <w:tab/>
            </w:r>
            <w:r w:rsidRPr="002F0500">
              <w:rPr>
                <w:rFonts w:ascii="Arial" w:hAnsi="Arial" w:cs="Arial"/>
                <w:sz w:val="22"/>
                <w:szCs w:val="22"/>
              </w:rPr>
              <w:tab/>
            </w:r>
          </w:p>
        </w:tc>
        <w:tc>
          <w:tcPr>
            <w:tcW w:w="3264"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14:paraId="2148EF55" w14:textId="77777777" w:rsidR="002F0500" w:rsidRPr="002F0500" w:rsidRDefault="002F0500" w:rsidP="00105C4E">
            <w:pPr>
              <w:rPr>
                <w:rFonts w:ascii="Arial" w:hAnsi="Arial" w:cs="Arial"/>
                <w:sz w:val="22"/>
                <w:szCs w:val="22"/>
              </w:rPr>
            </w:pPr>
            <w:r w:rsidRPr="002F0500">
              <w:rPr>
                <w:rFonts w:ascii="Arial" w:hAnsi="Arial" w:cs="Arial"/>
                <w:sz w:val="22"/>
                <w:szCs w:val="22"/>
              </w:rPr>
              <w:t>FTO- begeleider herhaalt kort belangrijkste punten uit e-</w:t>
            </w:r>
            <w:proofErr w:type="spellStart"/>
            <w:r w:rsidRPr="002F0500">
              <w:rPr>
                <w:rFonts w:ascii="Arial" w:hAnsi="Arial" w:cs="Arial"/>
                <w:sz w:val="22"/>
                <w:szCs w:val="22"/>
              </w:rPr>
              <w:t>learning</w:t>
            </w:r>
            <w:proofErr w:type="spellEnd"/>
            <w:r w:rsidRPr="002F0500">
              <w:rPr>
                <w:rFonts w:ascii="Arial" w:hAnsi="Arial" w:cs="Arial"/>
                <w:sz w:val="22"/>
                <w:szCs w:val="22"/>
              </w:rPr>
              <w:t xml:space="preserve"> aan de hand van presentatie:</w:t>
            </w:r>
          </w:p>
          <w:p w14:paraId="06125C89" w14:textId="77777777" w:rsidR="002F0500" w:rsidRPr="002F0500" w:rsidRDefault="002F0500" w:rsidP="00105C4E">
            <w:pPr>
              <w:pStyle w:val="Lijstalinea"/>
              <w:numPr>
                <w:ilvl w:val="0"/>
                <w:numId w:val="1"/>
              </w:numPr>
              <w:rPr>
                <w:rFonts w:ascii="Arial" w:hAnsi="Arial" w:cs="Arial"/>
                <w:lang w:val="nl-NL"/>
              </w:rPr>
            </w:pPr>
            <w:r w:rsidRPr="002F0500">
              <w:rPr>
                <w:rFonts w:ascii="Arial" w:hAnsi="Arial" w:cs="Arial"/>
                <w:lang w:val="nl-NL"/>
              </w:rPr>
              <w:t>Aantal onterechte registraties</w:t>
            </w:r>
          </w:p>
          <w:p w14:paraId="0974A048" w14:textId="77777777" w:rsidR="002F0500" w:rsidRPr="002F0500" w:rsidRDefault="002F0500" w:rsidP="00105C4E">
            <w:pPr>
              <w:pStyle w:val="Lijstalinea"/>
              <w:numPr>
                <w:ilvl w:val="0"/>
                <w:numId w:val="1"/>
              </w:numPr>
              <w:rPr>
                <w:rFonts w:ascii="Arial" w:hAnsi="Arial" w:cs="Arial"/>
                <w:lang w:val="nl-NL"/>
              </w:rPr>
            </w:pPr>
            <w:r w:rsidRPr="002F0500">
              <w:rPr>
                <w:rFonts w:ascii="Arial" w:hAnsi="Arial" w:cs="Arial"/>
                <w:lang w:val="nl-NL"/>
              </w:rPr>
              <w:t>Verschil tussen acuut type reactie en vertraagde type reactie</w:t>
            </w:r>
          </w:p>
          <w:p w14:paraId="5A359996" w14:textId="77777777" w:rsidR="002F0500" w:rsidRPr="002F0500" w:rsidRDefault="002F0500" w:rsidP="00105C4E">
            <w:pPr>
              <w:pStyle w:val="Lijstalinea"/>
              <w:numPr>
                <w:ilvl w:val="0"/>
                <w:numId w:val="1"/>
              </w:numPr>
              <w:rPr>
                <w:rFonts w:ascii="Arial" w:hAnsi="Arial" w:cs="Arial"/>
                <w:lang w:val="nl-NL"/>
              </w:rPr>
            </w:pPr>
            <w:r w:rsidRPr="002F0500">
              <w:rPr>
                <w:rFonts w:ascii="Arial" w:hAnsi="Arial" w:cs="Arial"/>
                <w:lang w:val="nl-NL"/>
              </w:rPr>
              <w:t>Hoe te registreren</w:t>
            </w:r>
          </w:p>
          <w:p w14:paraId="5551E882" w14:textId="77777777" w:rsidR="002F0500" w:rsidRPr="002F0500" w:rsidRDefault="002F0500" w:rsidP="00105C4E">
            <w:pPr>
              <w:rPr>
                <w:rFonts w:ascii="Arial" w:hAnsi="Arial" w:cs="Arial"/>
                <w:sz w:val="22"/>
                <w:szCs w:val="22"/>
              </w:rPr>
            </w:pPr>
            <w:r w:rsidRPr="002F0500">
              <w:rPr>
                <w:rFonts w:ascii="Arial" w:hAnsi="Arial" w:cs="Arial"/>
                <w:sz w:val="22"/>
                <w:szCs w:val="22"/>
              </w:rPr>
              <w:t>Verzamel de vragen voor de inhoudsdeskundige.</w:t>
            </w:r>
          </w:p>
        </w:tc>
      </w:tr>
      <w:tr w:rsidR="002F0500" w:rsidRPr="002F0500" w14:paraId="11EC84BA" w14:textId="77777777" w:rsidTr="000B1835">
        <w:tc>
          <w:tcPr>
            <w:tcW w:w="1736"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ECCF4D0" w14:textId="77777777" w:rsidR="002F0500" w:rsidRPr="002F0500" w:rsidRDefault="002F0500" w:rsidP="00105C4E">
            <w:pPr>
              <w:rPr>
                <w:rFonts w:ascii="Arial" w:hAnsi="Arial" w:cs="Arial"/>
                <w:sz w:val="22"/>
                <w:szCs w:val="22"/>
              </w:rPr>
            </w:pPr>
            <w:r w:rsidRPr="002F0500">
              <w:rPr>
                <w:rFonts w:ascii="Arial" w:hAnsi="Arial" w:cs="Arial"/>
                <w:sz w:val="22"/>
                <w:szCs w:val="22"/>
              </w:rPr>
              <w:t>Vragen stellen aan inhoudsdeskundige - 10 min</w:t>
            </w:r>
          </w:p>
          <w:p w14:paraId="27D8C008" w14:textId="77777777" w:rsidR="002F0500" w:rsidRPr="002F0500" w:rsidRDefault="002F0500" w:rsidP="00105C4E">
            <w:pPr>
              <w:rPr>
                <w:rFonts w:ascii="Arial" w:hAnsi="Arial" w:cs="Arial"/>
                <w:sz w:val="22"/>
                <w:szCs w:val="22"/>
              </w:rPr>
            </w:pPr>
          </w:p>
        </w:tc>
        <w:tc>
          <w:tcPr>
            <w:tcW w:w="3264"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14:paraId="414BBF09" w14:textId="77777777" w:rsidR="002F0500" w:rsidRPr="002F0500" w:rsidRDefault="002F0500" w:rsidP="00105C4E">
            <w:pPr>
              <w:rPr>
                <w:rFonts w:ascii="Arial" w:hAnsi="Arial" w:cs="Arial"/>
                <w:sz w:val="22"/>
                <w:szCs w:val="22"/>
              </w:rPr>
            </w:pPr>
            <w:r w:rsidRPr="002F0500">
              <w:rPr>
                <w:rFonts w:ascii="Arial" w:hAnsi="Arial" w:cs="Arial"/>
                <w:sz w:val="22"/>
                <w:szCs w:val="22"/>
              </w:rPr>
              <w:t>Aanwezigen kunnen inhoudsdeskundige vragen stellen n.a.v. de e-</w:t>
            </w:r>
            <w:proofErr w:type="spellStart"/>
            <w:r w:rsidRPr="002F0500">
              <w:rPr>
                <w:rFonts w:ascii="Arial" w:hAnsi="Arial" w:cs="Arial"/>
                <w:sz w:val="22"/>
                <w:szCs w:val="22"/>
              </w:rPr>
              <w:t>learning</w:t>
            </w:r>
            <w:proofErr w:type="spellEnd"/>
            <w:r w:rsidRPr="002F0500">
              <w:rPr>
                <w:rFonts w:ascii="Arial" w:hAnsi="Arial" w:cs="Arial"/>
                <w:sz w:val="22"/>
                <w:szCs w:val="22"/>
              </w:rPr>
              <w:t>.</w:t>
            </w:r>
          </w:p>
        </w:tc>
      </w:tr>
      <w:tr w:rsidR="002F0500" w:rsidRPr="002F0500" w14:paraId="67A24D25" w14:textId="77777777" w:rsidTr="000B1835">
        <w:tc>
          <w:tcPr>
            <w:tcW w:w="1736"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629CF1F3" w14:textId="77777777" w:rsidR="002F0500" w:rsidRPr="002F0500" w:rsidRDefault="002F0500" w:rsidP="00105C4E">
            <w:pPr>
              <w:rPr>
                <w:rFonts w:ascii="Arial" w:hAnsi="Arial" w:cs="Arial"/>
                <w:sz w:val="22"/>
                <w:szCs w:val="22"/>
              </w:rPr>
            </w:pPr>
            <w:r w:rsidRPr="002F0500">
              <w:rPr>
                <w:rFonts w:ascii="Arial" w:hAnsi="Arial" w:cs="Arial"/>
                <w:sz w:val="22"/>
                <w:szCs w:val="22"/>
              </w:rPr>
              <w:t>Bespreken registraties in tweetallen - 15 min</w:t>
            </w:r>
          </w:p>
        </w:tc>
        <w:tc>
          <w:tcPr>
            <w:tcW w:w="3264"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9FADAA2" w14:textId="77777777" w:rsidR="002F0500" w:rsidRPr="002F0500" w:rsidRDefault="002F0500" w:rsidP="00105C4E">
            <w:pPr>
              <w:rPr>
                <w:rFonts w:ascii="Arial" w:hAnsi="Arial" w:cs="Arial"/>
                <w:sz w:val="22"/>
                <w:szCs w:val="22"/>
              </w:rPr>
            </w:pPr>
            <w:r w:rsidRPr="002F0500">
              <w:rPr>
                <w:rFonts w:ascii="Arial" w:hAnsi="Arial" w:cs="Arial"/>
                <w:sz w:val="22"/>
                <w:szCs w:val="22"/>
              </w:rPr>
              <w:t xml:space="preserve">Deelnemers bespreken hun registraties aan de hand van de beslisboom en besluiten of de registratie aangepast moet worden. De deelnemers bedenken of ze iets aan de groep willen voorleggen. </w:t>
            </w:r>
          </w:p>
        </w:tc>
      </w:tr>
      <w:tr w:rsidR="002F0500" w:rsidRPr="002F0500" w14:paraId="6740C6E5" w14:textId="77777777" w:rsidTr="00A8029D">
        <w:tc>
          <w:tcPr>
            <w:tcW w:w="1736" w:type="pct"/>
            <w:tcBorders>
              <w:top w:val="single" w:sz="4" w:space="0" w:color="70AD47" w:themeColor="accent6"/>
              <w:left w:val="single" w:sz="4" w:space="0" w:color="70AD47" w:themeColor="accent6"/>
              <w:right w:val="single" w:sz="4" w:space="0" w:color="70AD47" w:themeColor="accent6"/>
            </w:tcBorders>
            <w:hideMark/>
          </w:tcPr>
          <w:p w14:paraId="58766B8B" w14:textId="77777777" w:rsidR="002F0500" w:rsidRPr="002F0500" w:rsidRDefault="002F0500" w:rsidP="00105C4E">
            <w:pPr>
              <w:rPr>
                <w:rFonts w:ascii="Arial" w:hAnsi="Arial" w:cs="Arial"/>
                <w:sz w:val="22"/>
                <w:szCs w:val="22"/>
              </w:rPr>
            </w:pPr>
            <w:r w:rsidRPr="002F0500">
              <w:rPr>
                <w:rFonts w:ascii="Arial" w:hAnsi="Arial" w:cs="Arial"/>
                <w:sz w:val="22"/>
                <w:szCs w:val="22"/>
              </w:rPr>
              <w:t>Bespreken vragen aan de hand van registraties in de groep - 15 min</w:t>
            </w:r>
          </w:p>
        </w:tc>
        <w:tc>
          <w:tcPr>
            <w:tcW w:w="3264"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14:paraId="52088AF0" w14:textId="77777777" w:rsidR="002F0500" w:rsidRPr="002F0500" w:rsidRDefault="002F0500" w:rsidP="00105C4E">
            <w:pPr>
              <w:rPr>
                <w:rFonts w:ascii="Arial" w:hAnsi="Arial" w:cs="Arial"/>
                <w:sz w:val="22"/>
                <w:szCs w:val="22"/>
              </w:rPr>
            </w:pPr>
            <w:r w:rsidRPr="002F0500">
              <w:rPr>
                <w:rFonts w:ascii="Arial" w:hAnsi="Arial" w:cs="Arial"/>
                <w:sz w:val="22"/>
                <w:szCs w:val="22"/>
              </w:rPr>
              <w:t>Identificeer overeenkomsten en verschillen in de uitkomsten van de bespreking.</w:t>
            </w:r>
          </w:p>
          <w:p w14:paraId="2CC6F20E" w14:textId="77777777" w:rsidR="002F0500" w:rsidRPr="002F0500" w:rsidRDefault="002F0500" w:rsidP="00105C4E">
            <w:pPr>
              <w:rPr>
                <w:rFonts w:ascii="Arial" w:hAnsi="Arial" w:cs="Arial"/>
                <w:sz w:val="22"/>
                <w:szCs w:val="22"/>
              </w:rPr>
            </w:pPr>
            <w:r w:rsidRPr="002F0500">
              <w:rPr>
                <w:rFonts w:ascii="Arial" w:hAnsi="Arial" w:cs="Arial"/>
                <w:sz w:val="22"/>
                <w:szCs w:val="22"/>
              </w:rPr>
              <w:t>Vraag de deelnemers naar leer- en verbeterpunten.</w:t>
            </w:r>
          </w:p>
        </w:tc>
      </w:tr>
    </w:tbl>
    <w:p w14:paraId="7518CCC1" w14:textId="70BD989D" w:rsidR="002F0500" w:rsidRPr="002F0500" w:rsidRDefault="002F0500" w:rsidP="002F0500">
      <w:pPr>
        <w:rPr>
          <w:rFonts w:ascii="Arial" w:hAnsi="Arial" w:cs="Arial"/>
          <w:sz w:val="22"/>
          <w:szCs w:val="22"/>
        </w:rPr>
      </w:pPr>
    </w:p>
    <w:tbl>
      <w:tblP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44"/>
        <w:gridCol w:w="5912"/>
      </w:tblGrid>
      <w:tr w:rsidR="002F0500" w:rsidRPr="002F0500" w14:paraId="291CD79E" w14:textId="77777777" w:rsidTr="000B1835">
        <w:tc>
          <w:tcPr>
            <w:tcW w:w="1736"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14:paraId="11A301A2" w14:textId="77777777" w:rsidR="002F0500" w:rsidRPr="002F0500" w:rsidRDefault="002F0500" w:rsidP="00105C4E">
            <w:pPr>
              <w:rPr>
                <w:rFonts w:ascii="Arial" w:hAnsi="Arial" w:cs="Arial"/>
                <w:sz w:val="22"/>
                <w:szCs w:val="22"/>
              </w:rPr>
            </w:pPr>
            <w:r w:rsidRPr="002F0500">
              <w:rPr>
                <w:rFonts w:ascii="Arial" w:hAnsi="Arial" w:cs="Arial"/>
                <w:sz w:val="22"/>
                <w:szCs w:val="22"/>
              </w:rPr>
              <w:t xml:space="preserve">Bespreken barrières correcte registraties, </w:t>
            </w:r>
            <w:proofErr w:type="spellStart"/>
            <w:r w:rsidRPr="002F0500">
              <w:rPr>
                <w:rFonts w:ascii="Arial" w:hAnsi="Arial" w:cs="Arial"/>
                <w:sz w:val="22"/>
                <w:szCs w:val="22"/>
              </w:rPr>
              <w:t>good</w:t>
            </w:r>
            <w:proofErr w:type="spellEnd"/>
            <w:r w:rsidRPr="002F0500">
              <w:rPr>
                <w:rFonts w:ascii="Arial" w:hAnsi="Arial" w:cs="Arial"/>
                <w:sz w:val="22"/>
                <w:szCs w:val="22"/>
              </w:rPr>
              <w:t xml:space="preserve"> </w:t>
            </w:r>
            <w:proofErr w:type="spellStart"/>
            <w:r w:rsidRPr="002F0500">
              <w:rPr>
                <w:rFonts w:ascii="Arial" w:hAnsi="Arial" w:cs="Arial"/>
                <w:sz w:val="22"/>
                <w:szCs w:val="22"/>
              </w:rPr>
              <w:t>practices</w:t>
            </w:r>
            <w:proofErr w:type="spellEnd"/>
            <w:r w:rsidRPr="002F0500">
              <w:rPr>
                <w:rFonts w:ascii="Arial" w:hAnsi="Arial" w:cs="Arial"/>
                <w:sz w:val="22"/>
                <w:szCs w:val="22"/>
              </w:rPr>
              <w:t xml:space="preserve"> uitwisseling - 10 min</w:t>
            </w:r>
          </w:p>
        </w:tc>
        <w:tc>
          <w:tcPr>
            <w:tcW w:w="3264"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14:paraId="358271B4" w14:textId="77777777" w:rsidR="002F0500" w:rsidRPr="002F0500" w:rsidRDefault="002F0500" w:rsidP="00105C4E">
            <w:pPr>
              <w:rPr>
                <w:rFonts w:ascii="Arial" w:hAnsi="Arial" w:cs="Arial"/>
                <w:sz w:val="22"/>
                <w:szCs w:val="22"/>
              </w:rPr>
            </w:pPr>
            <w:r w:rsidRPr="002F0500">
              <w:rPr>
                <w:rFonts w:ascii="Arial" w:hAnsi="Arial" w:cs="Arial"/>
                <w:sz w:val="22"/>
                <w:szCs w:val="22"/>
              </w:rPr>
              <w:t>FTO-begeleider presenteert sheet met barrières correcte antibiotica-allergie registraties.</w:t>
            </w:r>
          </w:p>
          <w:p w14:paraId="6850D5AA" w14:textId="524B2417" w:rsidR="002F0500" w:rsidRPr="002F0500" w:rsidRDefault="002F0500" w:rsidP="00105C4E">
            <w:pPr>
              <w:rPr>
                <w:rFonts w:ascii="Arial" w:hAnsi="Arial" w:cs="Arial"/>
                <w:sz w:val="22"/>
                <w:szCs w:val="22"/>
              </w:rPr>
            </w:pPr>
            <w:r w:rsidRPr="002F0500">
              <w:rPr>
                <w:rFonts w:ascii="Arial" w:hAnsi="Arial" w:cs="Arial"/>
                <w:sz w:val="22"/>
                <w:szCs w:val="22"/>
              </w:rPr>
              <w:t>Vervolgens discussie in FTO</w:t>
            </w:r>
            <w:r w:rsidR="000B1835">
              <w:rPr>
                <w:rFonts w:ascii="Arial" w:hAnsi="Arial" w:cs="Arial"/>
                <w:sz w:val="22"/>
                <w:szCs w:val="22"/>
              </w:rPr>
              <w:t>-</w:t>
            </w:r>
            <w:r w:rsidRPr="002F0500">
              <w:rPr>
                <w:rFonts w:ascii="Arial" w:hAnsi="Arial" w:cs="Arial"/>
                <w:sz w:val="22"/>
                <w:szCs w:val="22"/>
              </w:rPr>
              <w:t>groep naar herkenning van barrières en hoe hier mee om te gaan.</w:t>
            </w:r>
          </w:p>
          <w:p w14:paraId="0021BB58" w14:textId="77777777" w:rsidR="002F0500" w:rsidRPr="002F0500" w:rsidRDefault="002F0500" w:rsidP="00105C4E">
            <w:pPr>
              <w:rPr>
                <w:rFonts w:ascii="Arial" w:hAnsi="Arial" w:cs="Arial"/>
                <w:sz w:val="22"/>
                <w:szCs w:val="22"/>
              </w:rPr>
            </w:pPr>
            <w:r w:rsidRPr="002F0500">
              <w:rPr>
                <w:rFonts w:ascii="Arial" w:hAnsi="Arial" w:cs="Arial"/>
                <w:sz w:val="22"/>
                <w:szCs w:val="22"/>
              </w:rPr>
              <w:t>Vraag de deelnemers naar leer- en verbeterpunten.</w:t>
            </w:r>
          </w:p>
        </w:tc>
      </w:tr>
      <w:tr w:rsidR="002F0500" w:rsidRPr="002F0500" w14:paraId="212D485C" w14:textId="77777777" w:rsidTr="000B1835">
        <w:tc>
          <w:tcPr>
            <w:tcW w:w="1736"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288882A" w14:textId="77777777" w:rsidR="002F0500" w:rsidRPr="002F0500" w:rsidRDefault="002F0500" w:rsidP="00105C4E">
            <w:pPr>
              <w:rPr>
                <w:rFonts w:ascii="Arial" w:hAnsi="Arial" w:cs="Arial"/>
                <w:sz w:val="22"/>
                <w:szCs w:val="22"/>
              </w:rPr>
            </w:pPr>
            <w:r w:rsidRPr="002F0500">
              <w:rPr>
                <w:rFonts w:ascii="Arial" w:hAnsi="Arial" w:cs="Arial"/>
                <w:sz w:val="22"/>
                <w:szCs w:val="22"/>
              </w:rPr>
              <w:t>Werkafspraken maken - 10 min</w:t>
            </w:r>
          </w:p>
          <w:p w14:paraId="5ADC8B39" w14:textId="77777777" w:rsidR="002F0500" w:rsidRPr="002F0500" w:rsidRDefault="002F0500" w:rsidP="00105C4E">
            <w:pPr>
              <w:rPr>
                <w:rFonts w:ascii="Arial" w:hAnsi="Arial" w:cs="Arial"/>
                <w:sz w:val="22"/>
                <w:szCs w:val="22"/>
              </w:rPr>
            </w:pPr>
          </w:p>
        </w:tc>
        <w:tc>
          <w:tcPr>
            <w:tcW w:w="3264"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14:paraId="59D5ECFC" w14:textId="77777777" w:rsidR="002F0500" w:rsidRPr="002F0500" w:rsidRDefault="002F0500" w:rsidP="00105C4E">
            <w:pPr>
              <w:rPr>
                <w:rFonts w:ascii="Arial" w:hAnsi="Arial" w:cs="Arial"/>
                <w:sz w:val="22"/>
                <w:szCs w:val="22"/>
              </w:rPr>
            </w:pPr>
            <w:r w:rsidRPr="002F0500">
              <w:rPr>
                <w:rFonts w:ascii="Arial" w:hAnsi="Arial" w:cs="Arial"/>
                <w:sz w:val="22"/>
                <w:szCs w:val="22"/>
              </w:rPr>
              <w:t>Herhaal de genoteerde leer- en verbeterpunten, individueel en als vakgroep.</w:t>
            </w:r>
          </w:p>
          <w:p w14:paraId="7EF1733C" w14:textId="77777777" w:rsidR="002F0500" w:rsidRPr="002F0500" w:rsidRDefault="002F0500" w:rsidP="00105C4E">
            <w:pPr>
              <w:rPr>
                <w:rFonts w:ascii="Arial" w:hAnsi="Arial" w:cs="Arial"/>
                <w:sz w:val="22"/>
                <w:szCs w:val="22"/>
              </w:rPr>
            </w:pPr>
            <w:r w:rsidRPr="002F0500">
              <w:rPr>
                <w:rFonts w:ascii="Arial" w:hAnsi="Arial" w:cs="Arial"/>
                <w:sz w:val="22"/>
                <w:szCs w:val="22"/>
              </w:rPr>
              <w:t xml:space="preserve">Zijn er dingen die aangepast moeten worden in het beleid t.a.v. allergieregistraties? </w:t>
            </w:r>
          </w:p>
          <w:p w14:paraId="0FDEB006" w14:textId="77777777" w:rsidR="002F0500" w:rsidRPr="002F0500" w:rsidRDefault="002F0500" w:rsidP="00105C4E">
            <w:pPr>
              <w:rPr>
                <w:rFonts w:ascii="Arial" w:hAnsi="Arial" w:cs="Arial"/>
                <w:sz w:val="22"/>
                <w:szCs w:val="22"/>
              </w:rPr>
            </w:pPr>
            <w:r w:rsidRPr="002F0500">
              <w:rPr>
                <w:rFonts w:ascii="Arial" w:hAnsi="Arial" w:cs="Arial"/>
                <w:sz w:val="22"/>
                <w:szCs w:val="22"/>
              </w:rPr>
              <w:t>Vraag aan deelnemers welke verbeterpunten ze willen aanpakken en hoe.</w:t>
            </w:r>
          </w:p>
          <w:p w14:paraId="6D1386F5" w14:textId="77777777" w:rsidR="002F0500" w:rsidRPr="002F0500" w:rsidRDefault="002F0500" w:rsidP="00105C4E">
            <w:pPr>
              <w:rPr>
                <w:rFonts w:ascii="Arial" w:hAnsi="Arial" w:cs="Arial"/>
                <w:sz w:val="22"/>
                <w:szCs w:val="22"/>
              </w:rPr>
            </w:pPr>
            <w:r w:rsidRPr="002F0500">
              <w:rPr>
                <w:rFonts w:ascii="Arial" w:hAnsi="Arial" w:cs="Arial"/>
                <w:sz w:val="22"/>
                <w:szCs w:val="22"/>
              </w:rPr>
              <w:t>Formuleer de afspraken.</w:t>
            </w:r>
          </w:p>
        </w:tc>
      </w:tr>
      <w:tr w:rsidR="002F0500" w:rsidRPr="002F0500" w14:paraId="5532A2D4" w14:textId="77777777" w:rsidTr="000B1835">
        <w:tc>
          <w:tcPr>
            <w:tcW w:w="1736" w:type="pct"/>
            <w:tcBorders>
              <w:top w:val="single" w:sz="4" w:space="0" w:color="70AD47" w:themeColor="accent6"/>
              <w:left w:val="single" w:sz="4" w:space="0" w:color="4472C4" w:themeColor="accent1"/>
              <w:bottom w:val="single" w:sz="4" w:space="0" w:color="70AD47" w:themeColor="accent6"/>
              <w:right w:val="single" w:sz="4" w:space="0" w:color="70AD47" w:themeColor="accent6"/>
            </w:tcBorders>
            <w:hideMark/>
          </w:tcPr>
          <w:p w14:paraId="613DC5DD" w14:textId="77777777" w:rsidR="002F0500" w:rsidRPr="002F0500" w:rsidRDefault="002F0500" w:rsidP="00105C4E">
            <w:pPr>
              <w:rPr>
                <w:rFonts w:ascii="Arial" w:hAnsi="Arial" w:cs="Arial"/>
                <w:sz w:val="22"/>
                <w:szCs w:val="22"/>
              </w:rPr>
            </w:pPr>
            <w:r w:rsidRPr="002F0500">
              <w:rPr>
                <w:rFonts w:ascii="Arial" w:hAnsi="Arial" w:cs="Arial"/>
                <w:sz w:val="22"/>
                <w:szCs w:val="22"/>
              </w:rPr>
              <w:t>Afsluiting - 5 min</w:t>
            </w:r>
          </w:p>
        </w:tc>
        <w:tc>
          <w:tcPr>
            <w:tcW w:w="3264"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14:paraId="19DCA453" w14:textId="77777777" w:rsidR="002F0500" w:rsidRPr="002F0500" w:rsidRDefault="002F0500" w:rsidP="00105C4E">
            <w:pPr>
              <w:rPr>
                <w:rFonts w:ascii="Arial" w:hAnsi="Arial" w:cs="Arial"/>
                <w:sz w:val="22"/>
                <w:szCs w:val="22"/>
              </w:rPr>
            </w:pPr>
            <w:r w:rsidRPr="002F0500">
              <w:rPr>
                <w:rFonts w:ascii="Arial" w:hAnsi="Arial" w:cs="Arial"/>
                <w:sz w:val="22"/>
                <w:szCs w:val="22"/>
              </w:rPr>
              <w:t>Vraag aan deelnemers om leermomenten en persoonlijke voornemens te benoemen.</w:t>
            </w:r>
          </w:p>
          <w:p w14:paraId="4098D35A" w14:textId="77777777" w:rsidR="002F0500" w:rsidRPr="002F0500" w:rsidRDefault="002F0500" w:rsidP="00105C4E">
            <w:pPr>
              <w:rPr>
                <w:rFonts w:ascii="Arial" w:hAnsi="Arial" w:cs="Arial"/>
                <w:sz w:val="22"/>
                <w:szCs w:val="22"/>
              </w:rPr>
            </w:pPr>
            <w:r w:rsidRPr="002F0500">
              <w:rPr>
                <w:rFonts w:ascii="Arial" w:hAnsi="Arial" w:cs="Arial"/>
                <w:sz w:val="22"/>
                <w:szCs w:val="22"/>
              </w:rPr>
              <w:lastRenderedPageBreak/>
              <w:t>Noem gezamenlijke afspraken en persoonlijke voornemens.</w:t>
            </w:r>
          </w:p>
          <w:p w14:paraId="41F0FD4F" w14:textId="77777777" w:rsidR="002F0500" w:rsidRPr="002F0500" w:rsidRDefault="002F0500" w:rsidP="00105C4E">
            <w:pPr>
              <w:rPr>
                <w:rFonts w:ascii="Arial" w:hAnsi="Arial" w:cs="Arial"/>
                <w:sz w:val="22"/>
                <w:szCs w:val="22"/>
              </w:rPr>
            </w:pPr>
            <w:r w:rsidRPr="002F0500">
              <w:rPr>
                <w:rFonts w:ascii="Arial" w:hAnsi="Arial" w:cs="Arial"/>
                <w:sz w:val="22"/>
                <w:szCs w:val="22"/>
              </w:rPr>
              <w:t>Stel een datum vast voor evaluatie van de afspraken.</w:t>
            </w:r>
          </w:p>
        </w:tc>
      </w:tr>
    </w:tbl>
    <w:p w14:paraId="31FBFDDA" w14:textId="77777777" w:rsidR="002F0500" w:rsidRPr="000B1835" w:rsidRDefault="002F0500" w:rsidP="002F0500">
      <w:pPr>
        <w:pStyle w:val="Kop1"/>
        <w:rPr>
          <w:rFonts w:ascii="Arial" w:hAnsi="Arial" w:cs="Arial"/>
          <w:b/>
          <w:bCs/>
          <w:color w:val="359F8A"/>
          <w:sz w:val="22"/>
          <w:szCs w:val="22"/>
          <w:lang w:val="nl-NL"/>
        </w:rPr>
      </w:pPr>
      <w:bookmarkStart w:id="6" w:name="_Toc68685883"/>
      <w:r w:rsidRPr="000B1835">
        <w:rPr>
          <w:rFonts w:ascii="Arial" w:hAnsi="Arial" w:cs="Arial"/>
          <w:b/>
          <w:bCs/>
          <w:color w:val="359F8A"/>
          <w:sz w:val="22"/>
          <w:szCs w:val="22"/>
          <w:lang w:val="nl-NL"/>
        </w:rPr>
        <w:lastRenderedPageBreak/>
        <w:t>Voorbereidingsopdracht deelnemers</w:t>
      </w:r>
      <w:bookmarkEnd w:id="6"/>
    </w:p>
    <w:p w14:paraId="2B466724" w14:textId="77777777" w:rsidR="002F0500" w:rsidRPr="002F0500" w:rsidRDefault="002F0500" w:rsidP="002F0500">
      <w:pPr>
        <w:pStyle w:val="Lijstalinea"/>
        <w:numPr>
          <w:ilvl w:val="0"/>
          <w:numId w:val="1"/>
        </w:numPr>
        <w:rPr>
          <w:rFonts w:ascii="Arial" w:hAnsi="Arial" w:cs="Arial"/>
          <w:lang w:val="nl-NL"/>
        </w:rPr>
      </w:pPr>
      <w:r w:rsidRPr="002F0500">
        <w:rPr>
          <w:rFonts w:ascii="Arial" w:hAnsi="Arial" w:cs="Arial"/>
          <w:lang w:val="nl-NL"/>
        </w:rPr>
        <w:t xml:space="preserve">Kies 2 patiënten waarvan u weet dat er een antibiotica allergie is geregistreerd, en het liefst registraties waarbij er twijfel over de diagnose is. </w:t>
      </w:r>
    </w:p>
    <w:p w14:paraId="46EFACD7" w14:textId="77777777" w:rsidR="002F0500" w:rsidRPr="002F0500" w:rsidRDefault="002F0500" w:rsidP="002F0500">
      <w:pPr>
        <w:pStyle w:val="Lijstalinea"/>
        <w:numPr>
          <w:ilvl w:val="0"/>
          <w:numId w:val="1"/>
        </w:numPr>
        <w:rPr>
          <w:rFonts w:ascii="Arial" w:hAnsi="Arial" w:cs="Arial"/>
          <w:lang w:val="nl-NL"/>
        </w:rPr>
      </w:pPr>
      <w:r w:rsidRPr="002F0500">
        <w:rPr>
          <w:rFonts w:ascii="Arial" w:hAnsi="Arial" w:cs="Arial"/>
          <w:lang w:val="nl-NL"/>
        </w:rPr>
        <w:t xml:space="preserve">Noteer per patiënt de gegevens in de tabel. </w:t>
      </w:r>
    </w:p>
    <w:p w14:paraId="73C688FF" w14:textId="77777777" w:rsidR="002F0500" w:rsidRPr="002F0500" w:rsidRDefault="002F0500" w:rsidP="002F0500">
      <w:pPr>
        <w:pStyle w:val="Lijstalinea"/>
        <w:numPr>
          <w:ilvl w:val="0"/>
          <w:numId w:val="1"/>
        </w:numPr>
        <w:rPr>
          <w:rFonts w:ascii="Arial" w:hAnsi="Arial" w:cs="Arial"/>
          <w:lang w:val="nl-NL"/>
        </w:rPr>
      </w:pPr>
      <w:r w:rsidRPr="002F0500">
        <w:rPr>
          <w:rFonts w:ascii="Arial" w:hAnsi="Arial" w:cs="Arial"/>
          <w:lang w:val="nl-NL"/>
        </w:rPr>
        <w:t>Ga na op welke manier de registratie werd vastgelegd en noteer hierbij dingen die u opvallen.</w:t>
      </w:r>
    </w:p>
    <w:tbl>
      <w:tblPr>
        <w:tblStyle w:val="Rastertabel1licht-Accent6"/>
        <w:tblW w:w="5000" w:type="pct"/>
        <w:tblLook w:val="01E0" w:firstRow="1" w:lastRow="1" w:firstColumn="1" w:lastColumn="1" w:noHBand="0" w:noVBand="0"/>
      </w:tblPr>
      <w:tblGrid>
        <w:gridCol w:w="5245"/>
        <w:gridCol w:w="3811"/>
      </w:tblGrid>
      <w:tr w:rsidR="002F0500" w:rsidRPr="002F0500" w14:paraId="34BC63F2" w14:textId="77777777" w:rsidTr="000B1835">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896" w:type="pct"/>
          </w:tcPr>
          <w:p w14:paraId="22829720" w14:textId="77777777" w:rsidR="002F0500" w:rsidRPr="002F0500" w:rsidRDefault="002F0500" w:rsidP="00105C4E">
            <w:pPr>
              <w:rPr>
                <w:rFonts w:ascii="Arial" w:hAnsi="Arial" w:cs="Arial"/>
                <w:b w:val="0"/>
                <w:sz w:val="22"/>
                <w:szCs w:val="22"/>
              </w:rPr>
            </w:pPr>
            <w:r w:rsidRPr="002F0500">
              <w:rPr>
                <w:rFonts w:ascii="Arial" w:hAnsi="Arial" w:cs="Arial"/>
                <w:sz w:val="22"/>
                <w:szCs w:val="22"/>
              </w:rPr>
              <w:t>Geslacht en leeftijd</w:t>
            </w:r>
          </w:p>
        </w:tc>
        <w:tc>
          <w:tcPr>
            <w:cnfStyle w:val="000100000000" w:firstRow="0" w:lastRow="0" w:firstColumn="0" w:lastColumn="1" w:oddVBand="0" w:evenVBand="0" w:oddHBand="0" w:evenHBand="0" w:firstRowFirstColumn="0" w:firstRowLastColumn="0" w:lastRowFirstColumn="0" w:lastRowLastColumn="0"/>
            <w:tcW w:w="2104" w:type="pct"/>
          </w:tcPr>
          <w:p w14:paraId="06EC5D1A" w14:textId="77777777" w:rsidR="002F0500" w:rsidRPr="002F0500" w:rsidRDefault="002F0500" w:rsidP="00105C4E">
            <w:pPr>
              <w:rPr>
                <w:rFonts w:ascii="Arial" w:hAnsi="Arial" w:cs="Arial"/>
                <w:sz w:val="22"/>
                <w:szCs w:val="22"/>
              </w:rPr>
            </w:pPr>
          </w:p>
        </w:tc>
      </w:tr>
      <w:tr w:rsidR="002F0500" w:rsidRPr="002F0500" w14:paraId="7FFCEB54" w14:textId="77777777" w:rsidTr="000B1835">
        <w:trPr>
          <w:trHeight w:val="705"/>
        </w:trPr>
        <w:tc>
          <w:tcPr>
            <w:cnfStyle w:val="001000000000" w:firstRow="0" w:lastRow="0" w:firstColumn="1" w:lastColumn="0" w:oddVBand="0" w:evenVBand="0" w:oddHBand="0" w:evenHBand="0" w:firstRowFirstColumn="0" w:firstRowLastColumn="0" w:lastRowFirstColumn="0" w:lastRowLastColumn="0"/>
            <w:tcW w:w="2896" w:type="pct"/>
          </w:tcPr>
          <w:p w14:paraId="3A5308EA" w14:textId="77777777" w:rsidR="002F0500" w:rsidRPr="002F0500" w:rsidRDefault="002F0500" w:rsidP="00105C4E">
            <w:pPr>
              <w:rPr>
                <w:rFonts w:ascii="Arial" w:hAnsi="Arial" w:cs="Arial"/>
                <w:sz w:val="22"/>
                <w:szCs w:val="22"/>
              </w:rPr>
            </w:pPr>
            <w:r w:rsidRPr="002F0500">
              <w:rPr>
                <w:rFonts w:ascii="Arial" w:hAnsi="Arial" w:cs="Arial"/>
                <w:sz w:val="22"/>
                <w:szCs w:val="22"/>
              </w:rPr>
              <w:t xml:space="preserve">Om welk antibioticum ging het? </w:t>
            </w:r>
          </w:p>
          <w:p w14:paraId="1E89D639" w14:textId="77777777" w:rsidR="002F0500" w:rsidRPr="000B1835" w:rsidRDefault="002F0500" w:rsidP="00105C4E">
            <w:pPr>
              <w:rPr>
                <w:rFonts w:ascii="Arial" w:hAnsi="Arial" w:cs="Arial"/>
                <w:b w:val="0"/>
                <w:bCs w:val="0"/>
                <w:sz w:val="22"/>
                <w:szCs w:val="22"/>
              </w:rPr>
            </w:pPr>
            <w:r w:rsidRPr="000B1835">
              <w:rPr>
                <w:rFonts w:ascii="Arial" w:hAnsi="Arial" w:cs="Arial"/>
                <w:b w:val="0"/>
                <w:bCs w:val="0"/>
                <w:sz w:val="22"/>
                <w:szCs w:val="22"/>
              </w:rPr>
              <w:t>Vraag ook het specifieke antibioticum. Bijvoorbeeld bij een penicilline allergie: om welk penicilline ging het?</w:t>
            </w:r>
          </w:p>
        </w:tc>
        <w:tc>
          <w:tcPr>
            <w:cnfStyle w:val="000100000000" w:firstRow="0" w:lastRow="0" w:firstColumn="0" w:lastColumn="1" w:oddVBand="0" w:evenVBand="0" w:oddHBand="0" w:evenHBand="0" w:firstRowFirstColumn="0" w:firstRowLastColumn="0" w:lastRowFirstColumn="0" w:lastRowLastColumn="0"/>
            <w:tcW w:w="2104" w:type="pct"/>
          </w:tcPr>
          <w:p w14:paraId="28EBFAB0" w14:textId="77777777" w:rsidR="002F0500" w:rsidRPr="002F0500" w:rsidRDefault="002F0500" w:rsidP="00105C4E">
            <w:pPr>
              <w:rPr>
                <w:rFonts w:ascii="Arial" w:hAnsi="Arial" w:cs="Arial"/>
                <w:sz w:val="22"/>
                <w:szCs w:val="22"/>
              </w:rPr>
            </w:pPr>
          </w:p>
        </w:tc>
      </w:tr>
      <w:tr w:rsidR="002F0500" w:rsidRPr="002F0500" w14:paraId="2A422048" w14:textId="77777777" w:rsidTr="000B1835">
        <w:trPr>
          <w:trHeight w:val="822"/>
        </w:trPr>
        <w:tc>
          <w:tcPr>
            <w:cnfStyle w:val="001000000000" w:firstRow="0" w:lastRow="0" w:firstColumn="1" w:lastColumn="0" w:oddVBand="0" w:evenVBand="0" w:oddHBand="0" w:evenHBand="0" w:firstRowFirstColumn="0" w:firstRowLastColumn="0" w:lastRowFirstColumn="0" w:lastRowLastColumn="0"/>
            <w:tcW w:w="2896" w:type="pct"/>
          </w:tcPr>
          <w:p w14:paraId="24DCFAF7" w14:textId="77777777" w:rsidR="002F0500" w:rsidRPr="002F0500" w:rsidRDefault="002F0500" w:rsidP="00105C4E">
            <w:pPr>
              <w:rPr>
                <w:rFonts w:ascii="Arial" w:hAnsi="Arial" w:cs="Arial"/>
                <w:b w:val="0"/>
                <w:sz w:val="22"/>
                <w:szCs w:val="22"/>
              </w:rPr>
            </w:pPr>
            <w:r w:rsidRPr="002F0500">
              <w:rPr>
                <w:rFonts w:ascii="Arial" w:hAnsi="Arial" w:cs="Arial"/>
                <w:sz w:val="22"/>
                <w:szCs w:val="22"/>
              </w:rPr>
              <w:t xml:space="preserve">Wanneer vond de reactie plaats? </w:t>
            </w:r>
          </w:p>
          <w:p w14:paraId="4C949C8A" w14:textId="77777777" w:rsidR="002F0500" w:rsidRPr="002F0500" w:rsidRDefault="002F0500" w:rsidP="00105C4E">
            <w:pPr>
              <w:rPr>
                <w:rFonts w:ascii="Arial" w:hAnsi="Arial" w:cs="Arial"/>
                <w:b w:val="0"/>
                <w:sz w:val="22"/>
                <w:szCs w:val="22"/>
              </w:rPr>
            </w:pPr>
            <w:r w:rsidRPr="002F0500">
              <w:rPr>
                <w:rFonts w:ascii="Arial" w:hAnsi="Arial" w:cs="Arial"/>
                <w:sz w:val="22"/>
                <w:szCs w:val="22"/>
              </w:rPr>
              <w:t>‘</w:t>
            </w:r>
            <w:proofErr w:type="spellStart"/>
            <w:r w:rsidRPr="000B1835">
              <w:rPr>
                <w:rFonts w:ascii="Arial" w:hAnsi="Arial" w:cs="Arial"/>
                <w:b w:val="0"/>
                <w:bCs w:val="0"/>
                <w:sz w:val="22"/>
                <w:szCs w:val="22"/>
              </w:rPr>
              <w:t>Immediate</w:t>
            </w:r>
            <w:proofErr w:type="spellEnd"/>
            <w:r w:rsidRPr="000B1835">
              <w:rPr>
                <w:rFonts w:ascii="Arial" w:hAnsi="Arial" w:cs="Arial"/>
                <w:b w:val="0"/>
                <w:bCs w:val="0"/>
                <w:sz w:val="22"/>
                <w:szCs w:val="22"/>
              </w:rPr>
              <w:t xml:space="preserve"> type’ allergie kan met de jaren verdwijnen. Hoe langer geleden de reactie plaats vond, des te kleiner is de kans dat de reactie na re-expositie opnieuw zal optreden.</w:t>
            </w:r>
          </w:p>
        </w:tc>
        <w:tc>
          <w:tcPr>
            <w:cnfStyle w:val="000100000000" w:firstRow="0" w:lastRow="0" w:firstColumn="0" w:lastColumn="1" w:oddVBand="0" w:evenVBand="0" w:oddHBand="0" w:evenHBand="0" w:firstRowFirstColumn="0" w:firstRowLastColumn="0" w:lastRowFirstColumn="0" w:lastRowLastColumn="0"/>
            <w:tcW w:w="2104" w:type="pct"/>
          </w:tcPr>
          <w:p w14:paraId="7C46268E" w14:textId="77777777" w:rsidR="002F0500" w:rsidRPr="002F0500" w:rsidRDefault="002F0500" w:rsidP="00105C4E">
            <w:pPr>
              <w:rPr>
                <w:rFonts w:ascii="Arial" w:hAnsi="Arial" w:cs="Arial"/>
                <w:sz w:val="22"/>
                <w:szCs w:val="22"/>
              </w:rPr>
            </w:pPr>
          </w:p>
        </w:tc>
      </w:tr>
      <w:tr w:rsidR="002F0500" w:rsidRPr="002F0500" w14:paraId="688E7679" w14:textId="77777777" w:rsidTr="000B1835">
        <w:trPr>
          <w:trHeight w:val="813"/>
        </w:trPr>
        <w:tc>
          <w:tcPr>
            <w:cnfStyle w:val="001000000000" w:firstRow="0" w:lastRow="0" w:firstColumn="1" w:lastColumn="0" w:oddVBand="0" w:evenVBand="0" w:oddHBand="0" w:evenHBand="0" w:firstRowFirstColumn="0" w:firstRowLastColumn="0" w:lastRowFirstColumn="0" w:lastRowLastColumn="0"/>
            <w:tcW w:w="2896" w:type="pct"/>
          </w:tcPr>
          <w:p w14:paraId="45DD2606" w14:textId="77777777" w:rsidR="002F0500" w:rsidRPr="002F0500" w:rsidRDefault="002F0500" w:rsidP="00105C4E">
            <w:pPr>
              <w:rPr>
                <w:rFonts w:ascii="Arial" w:hAnsi="Arial" w:cs="Arial"/>
                <w:b w:val="0"/>
                <w:sz w:val="22"/>
                <w:szCs w:val="22"/>
              </w:rPr>
            </w:pPr>
            <w:r w:rsidRPr="002F0500">
              <w:rPr>
                <w:rFonts w:ascii="Arial" w:hAnsi="Arial" w:cs="Arial"/>
                <w:sz w:val="22"/>
                <w:szCs w:val="22"/>
              </w:rPr>
              <w:t>Hoe snel traden de symptomen op?</w:t>
            </w:r>
          </w:p>
          <w:p w14:paraId="5008930A" w14:textId="77777777" w:rsidR="002F0500" w:rsidRPr="000B1835" w:rsidRDefault="002F0500" w:rsidP="00105C4E">
            <w:pPr>
              <w:rPr>
                <w:rFonts w:ascii="Arial" w:hAnsi="Arial" w:cs="Arial"/>
                <w:b w:val="0"/>
                <w:bCs w:val="0"/>
                <w:sz w:val="22"/>
                <w:szCs w:val="22"/>
              </w:rPr>
            </w:pPr>
            <w:proofErr w:type="spellStart"/>
            <w:r w:rsidRPr="000B1835">
              <w:rPr>
                <w:rFonts w:ascii="Arial" w:hAnsi="Arial" w:cs="Arial"/>
                <w:b w:val="0"/>
                <w:bCs w:val="0"/>
                <w:sz w:val="22"/>
                <w:szCs w:val="22"/>
              </w:rPr>
              <w:t>Immediate</w:t>
            </w:r>
            <w:proofErr w:type="spellEnd"/>
            <w:r w:rsidRPr="000B1835">
              <w:rPr>
                <w:rFonts w:ascii="Arial" w:hAnsi="Arial" w:cs="Arial"/>
                <w:b w:val="0"/>
                <w:bCs w:val="0"/>
                <w:sz w:val="22"/>
                <w:szCs w:val="22"/>
              </w:rPr>
              <w:t xml:space="preserve"> type’ reacties ontstaan in principe &lt;60 minuten na toediening. ‘</w:t>
            </w:r>
            <w:proofErr w:type="spellStart"/>
            <w:proofErr w:type="gramStart"/>
            <w:r w:rsidRPr="000B1835">
              <w:rPr>
                <w:rFonts w:ascii="Arial" w:hAnsi="Arial" w:cs="Arial"/>
                <w:b w:val="0"/>
                <w:bCs w:val="0"/>
                <w:sz w:val="22"/>
                <w:szCs w:val="22"/>
              </w:rPr>
              <w:t>delayed</w:t>
            </w:r>
            <w:proofErr w:type="spellEnd"/>
            <w:proofErr w:type="gramEnd"/>
            <w:r w:rsidRPr="000B1835">
              <w:rPr>
                <w:rFonts w:ascii="Arial" w:hAnsi="Arial" w:cs="Arial"/>
                <w:b w:val="0"/>
                <w:bCs w:val="0"/>
                <w:sz w:val="22"/>
                <w:szCs w:val="22"/>
              </w:rPr>
              <w:t xml:space="preserve"> type’ reacties treden doorgaans na 24 uur op.</w:t>
            </w:r>
          </w:p>
        </w:tc>
        <w:tc>
          <w:tcPr>
            <w:cnfStyle w:val="000100000000" w:firstRow="0" w:lastRow="0" w:firstColumn="0" w:lastColumn="1" w:oddVBand="0" w:evenVBand="0" w:oddHBand="0" w:evenHBand="0" w:firstRowFirstColumn="0" w:firstRowLastColumn="0" w:lastRowFirstColumn="0" w:lastRowLastColumn="0"/>
            <w:tcW w:w="2104" w:type="pct"/>
          </w:tcPr>
          <w:p w14:paraId="73FDBED2" w14:textId="77777777" w:rsidR="002F0500" w:rsidRPr="002F0500" w:rsidRDefault="002F0500" w:rsidP="00105C4E">
            <w:pPr>
              <w:rPr>
                <w:rFonts w:ascii="Arial" w:hAnsi="Arial" w:cs="Arial"/>
                <w:sz w:val="22"/>
                <w:szCs w:val="22"/>
              </w:rPr>
            </w:pPr>
          </w:p>
        </w:tc>
      </w:tr>
      <w:tr w:rsidR="002F0500" w:rsidRPr="002F0500" w14:paraId="6B144115" w14:textId="77777777" w:rsidTr="000B1835">
        <w:trPr>
          <w:trHeight w:val="810"/>
        </w:trPr>
        <w:tc>
          <w:tcPr>
            <w:cnfStyle w:val="001000000000" w:firstRow="0" w:lastRow="0" w:firstColumn="1" w:lastColumn="0" w:oddVBand="0" w:evenVBand="0" w:oddHBand="0" w:evenHBand="0" w:firstRowFirstColumn="0" w:firstRowLastColumn="0" w:lastRowFirstColumn="0" w:lastRowLastColumn="0"/>
            <w:tcW w:w="2896" w:type="pct"/>
          </w:tcPr>
          <w:p w14:paraId="3C63E749" w14:textId="77777777" w:rsidR="002F0500" w:rsidRPr="002F0500" w:rsidRDefault="002F0500" w:rsidP="00105C4E">
            <w:pPr>
              <w:rPr>
                <w:rFonts w:ascii="Arial" w:hAnsi="Arial" w:cs="Arial"/>
                <w:b w:val="0"/>
                <w:sz w:val="22"/>
                <w:szCs w:val="22"/>
              </w:rPr>
            </w:pPr>
            <w:r w:rsidRPr="002F0500">
              <w:rPr>
                <w:rFonts w:ascii="Arial" w:hAnsi="Arial" w:cs="Arial"/>
                <w:sz w:val="22"/>
                <w:szCs w:val="22"/>
              </w:rPr>
              <w:t>Hoe lang hielden de symptomen aan?</w:t>
            </w:r>
          </w:p>
          <w:p w14:paraId="5FACA180" w14:textId="77777777" w:rsidR="002F0500" w:rsidRPr="000B1835" w:rsidRDefault="002F0500" w:rsidP="00105C4E">
            <w:pPr>
              <w:rPr>
                <w:rFonts w:ascii="Arial" w:hAnsi="Arial" w:cs="Arial"/>
                <w:b w:val="0"/>
                <w:bCs w:val="0"/>
                <w:sz w:val="22"/>
                <w:szCs w:val="22"/>
              </w:rPr>
            </w:pPr>
            <w:r w:rsidRPr="000B1835">
              <w:rPr>
                <w:rFonts w:ascii="Arial" w:hAnsi="Arial" w:cs="Arial"/>
                <w:b w:val="0"/>
                <w:bCs w:val="0"/>
                <w:sz w:val="22"/>
                <w:szCs w:val="22"/>
              </w:rPr>
              <w:t>‘</w:t>
            </w:r>
            <w:proofErr w:type="spellStart"/>
            <w:r w:rsidRPr="000B1835">
              <w:rPr>
                <w:rFonts w:ascii="Arial" w:hAnsi="Arial" w:cs="Arial"/>
                <w:b w:val="0"/>
                <w:bCs w:val="0"/>
                <w:sz w:val="22"/>
                <w:szCs w:val="22"/>
              </w:rPr>
              <w:t>Immediate</w:t>
            </w:r>
            <w:proofErr w:type="spellEnd"/>
            <w:r w:rsidRPr="000B1835">
              <w:rPr>
                <w:rFonts w:ascii="Arial" w:hAnsi="Arial" w:cs="Arial"/>
                <w:b w:val="0"/>
                <w:bCs w:val="0"/>
                <w:sz w:val="22"/>
                <w:szCs w:val="22"/>
              </w:rPr>
              <w:t xml:space="preserve"> type’ reactie verdwijnen vaak binnen minuten/uren na staken. ‘</w:t>
            </w:r>
            <w:proofErr w:type="spellStart"/>
            <w:r w:rsidRPr="000B1835">
              <w:rPr>
                <w:rFonts w:ascii="Arial" w:hAnsi="Arial" w:cs="Arial"/>
                <w:b w:val="0"/>
                <w:bCs w:val="0"/>
                <w:sz w:val="22"/>
                <w:szCs w:val="22"/>
              </w:rPr>
              <w:t>Delayed</w:t>
            </w:r>
            <w:proofErr w:type="spellEnd"/>
            <w:r w:rsidRPr="000B1835">
              <w:rPr>
                <w:rFonts w:ascii="Arial" w:hAnsi="Arial" w:cs="Arial"/>
                <w:b w:val="0"/>
                <w:bCs w:val="0"/>
                <w:sz w:val="22"/>
                <w:szCs w:val="22"/>
              </w:rPr>
              <w:t xml:space="preserve"> type’ reacties kunnen dagen tot weken aanhouden.</w:t>
            </w:r>
          </w:p>
        </w:tc>
        <w:tc>
          <w:tcPr>
            <w:cnfStyle w:val="000100000000" w:firstRow="0" w:lastRow="0" w:firstColumn="0" w:lastColumn="1" w:oddVBand="0" w:evenVBand="0" w:oddHBand="0" w:evenHBand="0" w:firstRowFirstColumn="0" w:firstRowLastColumn="0" w:lastRowFirstColumn="0" w:lastRowLastColumn="0"/>
            <w:tcW w:w="2104" w:type="pct"/>
          </w:tcPr>
          <w:p w14:paraId="7CBC9E5D" w14:textId="77777777" w:rsidR="002F0500" w:rsidRPr="002F0500" w:rsidRDefault="002F0500" w:rsidP="00105C4E">
            <w:pPr>
              <w:rPr>
                <w:rFonts w:ascii="Arial" w:hAnsi="Arial" w:cs="Arial"/>
                <w:sz w:val="22"/>
                <w:szCs w:val="22"/>
              </w:rPr>
            </w:pPr>
          </w:p>
        </w:tc>
      </w:tr>
      <w:tr w:rsidR="002F0500" w:rsidRPr="002F0500" w14:paraId="65A31631" w14:textId="77777777" w:rsidTr="000B1835">
        <w:trPr>
          <w:trHeight w:val="823"/>
        </w:trPr>
        <w:tc>
          <w:tcPr>
            <w:cnfStyle w:val="001000000000" w:firstRow="0" w:lastRow="0" w:firstColumn="1" w:lastColumn="0" w:oddVBand="0" w:evenVBand="0" w:oddHBand="0" w:evenHBand="0" w:firstRowFirstColumn="0" w:firstRowLastColumn="0" w:lastRowFirstColumn="0" w:lastRowLastColumn="0"/>
            <w:tcW w:w="2896" w:type="pct"/>
          </w:tcPr>
          <w:p w14:paraId="0311A0AB" w14:textId="77777777" w:rsidR="002F0500" w:rsidRPr="002F0500" w:rsidRDefault="002F0500" w:rsidP="00105C4E">
            <w:pPr>
              <w:rPr>
                <w:rFonts w:ascii="Arial" w:hAnsi="Arial" w:cs="Arial"/>
                <w:sz w:val="22"/>
                <w:szCs w:val="22"/>
              </w:rPr>
            </w:pPr>
            <w:r w:rsidRPr="002F0500">
              <w:rPr>
                <w:rFonts w:ascii="Arial" w:hAnsi="Arial" w:cs="Arial"/>
                <w:sz w:val="22"/>
                <w:szCs w:val="22"/>
              </w:rPr>
              <w:t xml:space="preserve">Wat hielden de symptomen in? </w:t>
            </w:r>
          </w:p>
          <w:p w14:paraId="564D7219" w14:textId="77777777" w:rsidR="002F0500" w:rsidRPr="000B1835" w:rsidRDefault="002F0500" w:rsidP="00105C4E">
            <w:pPr>
              <w:rPr>
                <w:rFonts w:ascii="Arial" w:hAnsi="Arial" w:cs="Arial"/>
                <w:b w:val="0"/>
                <w:bCs w:val="0"/>
                <w:sz w:val="22"/>
                <w:szCs w:val="22"/>
              </w:rPr>
            </w:pPr>
            <w:r w:rsidRPr="000B1835">
              <w:rPr>
                <w:rFonts w:ascii="Arial" w:hAnsi="Arial" w:cs="Arial"/>
                <w:b w:val="0"/>
                <w:bCs w:val="0"/>
                <w:sz w:val="22"/>
                <w:szCs w:val="22"/>
              </w:rPr>
              <w:t xml:space="preserve">O.a. urticaria, angio-oedeem, </w:t>
            </w:r>
            <w:proofErr w:type="spellStart"/>
            <w:r w:rsidRPr="000B1835">
              <w:rPr>
                <w:rFonts w:ascii="Arial" w:hAnsi="Arial" w:cs="Arial"/>
                <w:b w:val="0"/>
                <w:bCs w:val="0"/>
                <w:sz w:val="22"/>
                <w:szCs w:val="22"/>
              </w:rPr>
              <w:t>stridor</w:t>
            </w:r>
            <w:proofErr w:type="spellEnd"/>
            <w:r w:rsidRPr="000B1835">
              <w:rPr>
                <w:rFonts w:ascii="Arial" w:hAnsi="Arial" w:cs="Arial"/>
                <w:b w:val="0"/>
                <w:bCs w:val="0"/>
                <w:sz w:val="22"/>
                <w:szCs w:val="22"/>
              </w:rPr>
              <w:t xml:space="preserve"> en collaps wijzen op een ‘</w:t>
            </w:r>
            <w:proofErr w:type="spellStart"/>
            <w:r w:rsidRPr="000B1835">
              <w:rPr>
                <w:rFonts w:ascii="Arial" w:hAnsi="Arial" w:cs="Arial"/>
                <w:b w:val="0"/>
                <w:bCs w:val="0"/>
                <w:sz w:val="22"/>
                <w:szCs w:val="22"/>
              </w:rPr>
              <w:t>immediate</w:t>
            </w:r>
            <w:proofErr w:type="spellEnd"/>
            <w:r w:rsidRPr="000B1835">
              <w:rPr>
                <w:rFonts w:ascii="Arial" w:hAnsi="Arial" w:cs="Arial"/>
                <w:b w:val="0"/>
                <w:bCs w:val="0"/>
                <w:sz w:val="22"/>
                <w:szCs w:val="22"/>
              </w:rPr>
              <w:t xml:space="preserve"> type’ reactie. Een exantheem wijst op een ‘</w:t>
            </w:r>
            <w:proofErr w:type="spellStart"/>
            <w:r w:rsidRPr="000B1835">
              <w:rPr>
                <w:rFonts w:ascii="Arial" w:hAnsi="Arial" w:cs="Arial"/>
                <w:b w:val="0"/>
                <w:bCs w:val="0"/>
                <w:sz w:val="22"/>
                <w:szCs w:val="22"/>
              </w:rPr>
              <w:t>delayed</w:t>
            </w:r>
            <w:proofErr w:type="spellEnd"/>
            <w:r w:rsidRPr="000B1835">
              <w:rPr>
                <w:rFonts w:ascii="Arial" w:hAnsi="Arial" w:cs="Arial"/>
                <w:b w:val="0"/>
                <w:bCs w:val="0"/>
                <w:sz w:val="22"/>
                <w:szCs w:val="22"/>
              </w:rPr>
              <w:t xml:space="preserve"> type’ reactie.</w:t>
            </w:r>
          </w:p>
        </w:tc>
        <w:tc>
          <w:tcPr>
            <w:cnfStyle w:val="000100000000" w:firstRow="0" w:lastRow="0" w:firstColumn="0" w:lastColumn="1" w:oddVBand="0" w:evenVBand="0" w:oddHBand="0" w:evenHBand="0" w:firstRowFirstColumn="0" w:firstRowLastColumn="0" w:lastRowFirstColumn="0" w:lastRowLastColumn="0"/>
            <w:tcW w:w="2104" w:type="pct"/>
          </w:tcPr>
          <w:p w14:paraId="741F08D7" w14:textId="77777777" w:rsidR="002F0500" w:rsidRPr="002F0500" w:rsidRDefault="002F0500" w:rsidP="00105C4E">
            <w:pPr>
              <w:rPr>
                <w:rFonts w:ascii="Arial" w:hAnsi="Arial" w:cs="Arial"/>
                <w:sz w:val="22"/>
                <w:szCs w:val="22"/>
              </w:rPr>
            </w:pPr>
          </w:p>
        </w:tc>
      </w:tr>
      <w:tr w:rsidR="002F0500" w:rsidRPr="002F0500" w14:paraId="570FE561" w14:textId="77777777" w:rsidTr="000B1835">
        <w:trPr>
          <w:trHeight w:val="587"/>
        </w:trPr>
        <w:tc>
          <w:tcPr>
            <w:cnfStyle w:val="001000000000" w:firstRow="0" w:lastRow="0" w:firstColumn="1" w:lastColumn="0" w:oddVBand="0" w:evenVBand="0" w:oddHBand="0" w:evenHBand="0" w:firstRowFirstColumn="0" w:firstRowLastColumn="0" w:lastRowFirstColumn="0" w:lastRowLastColumn="0"/>
            <w:tcW w:w="2896" w:type="pct"/>
          </w:tcPr>
          <w:p w14:paraId="3C9739D5" w14:textId="77777777" w:rsidR="002F0500" w:rsidRPr="002F0500" w:rsidRDefault="002F0500" w:rsidP="00105C4E">
            <w:pPr>
              <w:rPr>
                <w:rFonts w:ascii="Arial" w:hAnsi="Arial" w:cs="Arial"/>
                <w:sz w:val="22"/>
                <w:szCs w:val="22"/>
              </w:rPr>
            </w:pPr>
            <w:r w:rsidRPr="002F0500">
              <w:rPr>
                <w:rFonts w:ascii="Arial" w:hAnsi="Arial" w:cs="Arial"/>
                <w:sz w:val="22"/>
                <w:szCs w:val="22"/>
              </w:rPr>
              <w:t xml:space="preserve">Zijn de klachten geobjectiveerd door een zorgprofessional? </w:t>
            </w:r>
          </w:p>
          <w:p w14:paraId="109266AA" w14:textId="77777777" w:rsidR="002F0500" w:rsidRPr="000B1835" w:rsidRDefault="002F0500" w:rsidP="00105C4E">
            <w:pPr>
              <w:rPr>
                <w:rFonts w:ascii="Arial" w:hAnsi="Arial" w:cs="Arial"/>
                <w:b w:val="0"/>
                <w:bCs w:val="0"/>
                <w:sz w:val="22"/>
                <w:szCs w:val="22"/>
              </w:rPr>
            </w:pPr>
            <w:r w:rsidRPr="000B1835">
              <w:rPr>
                <w:rFonts w:ascii="Arial" w:hAnsi="Arial" w:cs="Arial"/>
                <w:b w:val="0"/>
                <w:bCs w:val="0"/>
                <w:sz w:val="22"/>
                <w:szCs w:val="22"/>
              </w:rPr>
              <w:t>Geregistreerde observaties kunnen waardevolle informatie bevatten over het type antibioticum en het type reactie.</w:t>
            </w:r>
          </w:p>
        </w:tc>
        <w:tc>
          <w:tcPr>
            <w:cnfStyle w:val="000100000000" w:firstRow="0" w:lastRow="0" w:firstColumn="0" w:lastColumn="1" w:oddVBand="0" w:evenVBand="0" w:oddHBand="0" w:evenHBand="0" w:firstRowFirstColumn="0" w:firstRowLastColumn="0" w:lastRowFirstColumn="0" w:lastRowLastColumn="0"/>
            <w:tcW w:w="2104" w:type="pct"/>
          </w:tcPr>
          <w:p w14:paraId="5B7949C5" w14:textId="77777777" w:rsidR="002F0500" w:rsidRPr="002F0500" w:rsidRDefault="002F0500" w:rsidP="00105C4E">
            <w:pPr>
              <w:rPr>
                <w:rFonts w:ascii="Arial" w:hAnsi="Arial" w:cs="Arial"/>
                <w:sz w:val="22"/>
                <w:szCs w:val="22"/>
              </w:rPr>
            </w:pPr>
          </w:p>
        </w:tc>
      </w:tr>
      <w:tr w:rsidR="002F0500" w:rsidRPr="002F0500" w14:paraId="705E8F79" w14:textId="77777777" w:rsidTr="000B1835">
        <w:trPr>
          <w:trHeight w:val="899"/>
        </w:trPr>
        <w:tc>
          <w:tcPr>
            <w:cnfStyle w:val="001000000000" w:firstRow="0" w:lastRow="0" w:firstColumn="1" w:lastColumn="0" w:oddVBand="0" w:evenVBand="0" w:oddHBand="0" w:evenHBand="0" w:firstRowFirstColumn="0" w:firstRowLastColumn="0" w:lastRowFirstColumn="0" w:lastRowLastColumn="0"/>
            <w:tcW w:w="2896" w:type="pct"/>
          </w:tcPr>
          <w:p w14:paraId="17DF99C6" w14:textId="77777777" w:rsidR="002F0500" w:rsidRPr="002F0500" w:rsidRDefault="002F0500" w:rsidP="00105C4E">
            <w:pPr>
              <w:rPr>
                <w:rFonts w:ascii="Arial" w:hAnsi="Arial" w:cs="Arial"/>
                <w:sz w:val="22"/>
                <w:szCs w:val="22"/>
              </w:rPr>
            </w:pPr>
            <w:r w:rsidRPr="002F0500">
              <w:rPr>
                <w:rFonts w:ascii="Arial" w:hAnsi="Arial" w:cs="Arial"/>
                <w:sz w:val="22"/>
                <w:szCs w:val="22"/>
              </w:rPr>
              <w:t xml:space="preserve">Kunnen de klachten onderdeel zijn geweest van het ziektebeeld zelf? </w:t>
            </w:r>
          </w:p>
          <w:p w14:paraId="781B0B1B" w14:textId="77777777" w:rsidR="002F0500" w:rsidRPr="000B1835" w:rsidRDefault="002F0500" w:rsidP="00105C4E">
            <w:pPr>
              <w:rPr>
                <w:rFonts w:ascii="Arial" w:hAnsi="Arial" w:cs="Arial"/>
                <w:b w:val="0"/>
                <w:bCs w:val="0"/>
                <w:sz w:val="22"/>
                <w:szCs w:val="22"/>
              </w:rPr>
            </w:pPr>
            <w:r w:rsidRPr="000B1835">
              <w:rPr>
                <w:rFonts w:ascii="Arial" w:hAnsi="Arial" w:cs="Arial"/>
                <w:b w:val="0"/>
                <w:bCs w:val="0"/>
                <w:sz w:val="22"/>
                <w:szCs w:val="22"/>
              </w:rPr>
              <w:t>Vaak worden de symptomen van de ziekte verward met een allergische reactie. Bijvoorbeeld een exantheem bij een virale infectie, kan worden aangezien voor een allergie.</w:t>
            </w:r>
          </w:p>
        </w:tc>
        <w:tc>
          <w:tcPr>
            <w:cnfStyle w:val="000100000000" w:firstRow="0" w:lastRow="0" w:firstColumn="0" w:lastColumn="1" w:oddVBand="0" w:evenVBand="0" w:oddHBand="0" w:evenHBand="0" w:firstRowFirstColumn="0" w:firstRowLastColumn="0" w:lastRowFirstColumn="0" w:lastRowLastColumn="0"/>
            <w:tcW w:w="2104" w:type="pct"/>
          </w:tcPr>
          <w:p w14:paraId="40860445" w14:textId="77777777" w:rsidR="002F0500" w:rsidRPr="002F0500" w:rsidRDefault="002F0500" w:rsidP="00105C4E">
            <w:pPr>
              <w:rPr>
                <w:rFonts w:ascii="Arial" w:hAnsi="Arial" w:cs="Arial"/>
                <w:sz w:val="22"/>
                <w:szCs w:val="22"/>
              </w:rPr>
            </w:pPr>
          </w:p>
        </w:tc>
      </w:tr>
      <w:tr w:rsidR="002F0500" w:rsidRPr="002F0500" w14:paraId="5B448C71" w14:textId="77777777" w:rsidTr="000B1835">
        <w:trPr>
          <w:trHeight w:val="926"/>
        </w:trPr>
        <w:tc>
          <w:tcPr>
            <w:cnfStyle w:val="001000000000" w:firstRow="0" w:lastRow="0" w:firstColumn="1" w:lastColumn="0" w:oddVBand="0" w:evenVBand="0" w:oddHBand="0" w:evenHBand="0" w:firstRowFirstColumn="0" w:firstRowLastColumn="0" w:lastRowFirstColumn="0" w:lastRowLastColumn="0"/>
            <w:tcW w:w="2896" w:type="pct"/>
          </w:tcPr>
          <w:p w14:paraId="76B30EF0" w14:textId="77777777" w:rsidR="002F0500" w:rsidRPr="002F0500" w:rsidRDefault="002F0500" w:rsidP="00105C4E">
            <w:pPr>
              <w:rPr>
                <w:rFonts w:ascii="Arial" w:hAnsi="Arial" w:cs="Arial"/>
                <w:sz w:val="22"/>
                <w:szCs w:val="22"/>
              </w:rPr>
            </w:pPr>
            <w:r w:rsidRPr="002F0500">
              <w:rPr>
                <w:rFonts w:ascii="Arial" w:hAnsi="Arial" w:cs="Arial"/>
                <w:sz w:val="22"/>
                <w:szCs w:val="22"/>
              </w:rPr>
              <w:t xml:space="preserve">Had de reactie ziekenhuisopname en/of gebruik van adrenaline tot gevolg? </w:t>
            </w:r>
          </w:p>
          <w:p w14:paraId="4E51024D" w14:textId="77777777" w:rsidR="002F0500" w:rsidRPr="000B1835" w:rsidRDefault="002F0500" w:rsidP="00105C4E">
            <w:pPr>
              <w:rPr>
                <w:rFonts w:ascii="Arial" w:hAnsi="Arial" w:cs="Arial"/>
                <w:b w:val="0"/>
                <w:bCs w:val="0"/>
                <w:sz w:val="22"/>
                <w:szCs w:val="22"/>
              </w:rPr>
            </w:pPr>
            <w:r w:rsidRPr="000B1835">
              <w:rPr>
                <w:rFonts w:ascii="Arial" w:hAnsi="Arial" w:cs="Arial"/>
                <w:b w:val="0"/>
                <w:bCs w:val="0"/>
                <w:sz w:val="22"/>
                <w:szCs w:val="22"/>
              </w:rPr>
              <w:t>Noodzaak tot adrenaline toediening wijst op een ‘</w:t>
            </w:r>
            <w:proofErr w:type="spellStart"/>
            <w:r w:rsidRPr="000B1835">
              <w:rPr>
                <w:rFonts w:ascii="Arial" w:hAnsi="Arial" w:cs="Arial"/>
                <w:b w:val="0"/>
                <w:bCs w:val="0"/>
                <w:sz w:val="22"/>
                <w:szCs w:val="22"/>
              </w:rPr>
              <w:t>immediate</w:t>
            </w:r>
            <w:proofErr w:type="spellEnd"/>
            <w:r w:rsidRPr="000B1835">
              <w:rPr>
                <w:rFonts w:ascii="Arial" w:hAnsi="Arial" w:cs="Arial"/>
                <w:b w:val="0"/>
                <w:bCs w:val="0"/>
                <w:sz w:val="22"/>
                <w:szCs w:val="22"/>
              </w:rPr>
              <w:t xml:space="preserve"> type’ reactie. Ook ‘</w:t>
            </w:r>
            <w:proofErr w:type="spellStart"/>
            <w:r w:rsidRPr="000B1835">
              <w:rPr>
                <w:rFonts w:ascii="Arial" w:hAnsi="Arial" w:cs="Arial"/>
                <w:b w:val="0"/>
                <w:bCs w:val="0"/>
                <w:sz w:val="22"/>
                <w:szCs w:val="22"/>
              </w:rPr>
              <w:t>delayed</w:t>
            </w:r>
            <w:proofErr w:type="spellEnd"/>
            <w:r w:rsidRPr="000B1835">
              <w:rPr>
                <w:rFonts w:ascii="Arial" w:hAnsi="Arial" w:cs="Arial"/>
                <w:b w:val="0"/>
                <w:bCs w:val="0"/>
                <w:sz w:val="22"/>
                <w:szCs w:val="22"/>
              </w:rPr>
              <w:t xml:space="preserve"> type’ reacties kunnen in zeldzame gevallen ernstig verlopen.</w:t>
            </w:r>
          </w:p>
        </w:tc>
        <w:tc>
          <w:tcPr>
            <w:cnfStyle w:val="000100000000" w:firstRow="0" w:lastRow="0" w:firstColumn="0" w:lastColumn="1" w:oddVBand="0" w:evenVBand="0" w:oddHBand="0" w:evenHBand="0" w:firstRowFirstColumn="0" w:firstRowLastColumn="0" w:lastRowFirstColumn="0" w:lastRowLastColumn="0"/>
            <w:tcW w:w="2104" w:type="pct"/>
          </w:tcPr>
          <w:p w14:paraId="14D21A38" w14:textId="77777777" w:rsidR="002F0500" w:rsidRPr="002F0500" w:rsidRDefault="002F0500" w:rsidP="00105C4E">
            <w:pPr>
              <w:rPr>
                <w:rFonts w:ascii="Arial" w:hAnsi="Arial" w:cs="Arial"/>
                <w:sz w:val="22"/>
                <w:szCs w:val="22"/>
              </w:rPr>
            </w:pPr>
          </w:p>
        </w:tc>
      </w:tr>
      <w:tr w:rsidR="002F0500" w:rsidRPr="002F0500" w14:paraId="71F9C30E" w14:textId="77777777" w:rsidTr="000B1835">
        <w:trPr>
          <w:trHeight w:val="1094"/>
        </w:trPr>
        <w:tc>
          <w:tcPr>
            <w:cnfStyle w:val="001000000000" w:firstRow="0" w:lastRow="0" w:firstColumn="1" w:lastColumn="0" w:oddVBand="0" w:evenVBand="0" w:oddHBand="0" w:evenHBand="0" w:firstRowFirstColumn="0" w:firstRowLastColumn="0" w:lastRowFirstColumn="0" w:lastRowLastColumn="0"/>
            <w:tcW w:w="2896" w:type="pct"/>
          </w:tcPr>
          <w:p w14:paraId="6FCCAA6F" w14:textId="77777777" w:rsidR="002F0500" w:rsidRPr="002F0500" w:rsidRDefault="002F0500" w:rsidP="00105C4E">
            <w:pPr>
              <w:rPr>
                <w:rFonts w:ascii="Arial" w:hAnsi="Arial" w:cs="Arial"/>
                <w:sz w:val="22"/>
                <w:szCs w:val="22"/>
              </w:rPr>
            </w:pPr>
            <w:r w:rsidRPr="002F0500">
              <w:rPr>
                <w:rFonts w:ascii="Arial" w:hAnsi="Arial" w:cs="Arial"/>
                <w:sz w:val="22"/>
                <w:szCs w:val="22"/>
              </w:rPr>
              <w:lastRenderedPageBreak/>
              <w:t xml:space="preserve">Is het betreffende antibioticum ooit opnieuw gebruikt? </w:t>
            </w:r>
          </w:p>
          <w:p w14:paraId="19B346EF" w14:textId="77777777" w:rsidR="002F0500" w:rsidRPr="000B1835" w:rsidRDefault="002F0500" w:rsidP="00105C4E">
            <w:pPr>
              <w:rPr>
                <w:rFonts w:ascii="Arial" w:hAnsi="Arial" w:cs="Arial"/>
                <w:b w:val="0"/>
                <w:bCs w:val="0"/>
                <w:sz w:val="22"/>
                <w:szCs w:val="22"/>
              </w:rPr>
            </w:pPr>
            <w:r w:rsidRPr="000B1835">
              <w:rPr>
                <w:rFonts w:ascii="Arial" w:hAnsi="Arial" w:cs="Arial"/>
                <w:b w:val="0"/>
                <w:bCs w:val="0"/>
                <w:sz w:val="22"/>
                <w:szCs w:val="22"/>
              </w:rPr>
              <w:t>Het komt voor dat het middel, of een middel waar kruisallergie mee kan bestaan, (al dan niet accidenteel) toch gegeven is. Indien hierna geen reactie optrad kan het toegediende middel (weer) als veilig worden beschouwd.</w:t>
            </w:r>
          </w:p>
        </w:tc>
        <w:tc>
          <w:tcPr>
            <w:cnfStyle w:val="000100000000" w:firstRow="0" w:lastRow="0" w:firstColumn="0" w:lastColumn="1" w:oddVBand="0" w:evenVBand="0" w:oddHBand="0" w:evenHBand="0" w:firstRowFirstColumn="0" w:firstRowLastColumn="0" w:lastRowFirstColumn="0" w:lastRowLastColumn="0"/>
            <w:tcW w:w="2104" w:type="pct"/>
          </w:tcPr>
          <w:p w14:paraId="0DB4F3CD" w14:textId="77777777" w:rsidR="002F0500" w:rsidRPr="002F0500" w:rsidRDefault="002F0500" w:rsidP="00105C4E">
            <w:pPr>
              <w:rPr>
                <w:rFonts w:ascii="Arial" w:hAnsi="Arial" w:cs="Arial"/>
                <w:sz w:val="22"/>
                <w:szCs w:val="22"/>
              </w:rPr>
            </w:pPr>
          </w:p>
        </w:tc>
      </w:tr>
      <w:tr w:rsidR="002F0500" w:rsidRPr="002F0500" w14:paraId="436A764F" w14:textId="77777777" w:rsidTr="00A8029D">
        <w:trPr>
          <w:trHeight w:val="274"/>
        </w:trPr>
        <w:tc>
          <w:tcPr>
            <w:cnfStyle w:val="001000000000" w:firstRow="0" w:lastRow="0" w:firstColumn="1" w:lastColumn="0" w:oddVBand="0" w:evenVBand="0" w:oddHBand="0" w:evenHBand="0" w:firstRowFirstColumn="0" w:firstRowLastColumn="0" w:lastRowFirstColumn="0" w:lastRowLastColumn="0"/>
            <w:tcW w:w="2896" w:type="pct"/>
            <w:tcBorders>
              <w:bottom w:val="single" w:sz="4" w:space="0" w:color="70AD47" w:themeColor="accent6"/>
            </w:tcBorders>
          </w:tcPr>
          <w:p w14:paraId="15BCEA26" w14:textId="77777777" w:rsidR="002F0500" w:rsidRPr="002F0500" w:rsidRDefault="002F0500" w:rsidP="00105C4E">
            <w:pPr>
              <w:rPr>
                <w:rFonts w:ascii="Arial" w:hAnsi="Arial" w:cs="Arial"/>
                <w:sz w:val="22"/>
                <w:szCs w:val="22"/>
              </w:rPr>
            </w:pPr>
            <w:r w:rsidRPr="002F0500">
              <w:rPr>
                <w:rFonts w:ascii="Arial" w:hAnsi="Arial" w:cs="Arial"/>
                <w:sz w:val="22"/>
                <w:szCs w:val="22"/>
              </w:rPr>
              <w:t xml:space="preserve">Is er na deze reactie ooit op antibiotica allergie getest? </w:t>
            </w:r>
          </w:p>
          <w:p w14:paraId="0B6F633D" w14:textId="77777777" w:rsidR="002F0500" w:rsidRPr="000B1835" w:rsidRDefault="002F0500" w:rsidP="00105C4E">
            <w:pPr>
              <w:rPr>
                <w:rFonts w:ascii="Arial" w:hAnsi="Arial" w:cs="Arial"/>
                <w:b w:val="0"/>
                <w:bCs w:val="0"/>
                <w:sz w:val="22"/>
                <w:szCs w:val="22"/>
              </w:rPr>
            </w:pPr>
            <w:r w:rsidRPr="000B1835">
              <w:rPr>
                <w:rFonts w:ascii="Arial" w:hAnsi="Arial" w:cs="Arial"/>
                <w:b w:val="0"/>
                <w:bCs w:val="0"/>
                <w:sz w:val="22"/>
                <w:szCs w:val="22"/>
              </w:rPr>
              <w:t>Met huid- en/of provocatietesten kunnen antibiotica- allergieën betrouwbaar worden aangetoond dan wel uitgesloten.</w:t>
            </w:r>
          </w:p>
        </w:tc>
        <w:tc>
          <w:tcPr>
            <w:cnfStyle w:val="000100000000" w:firstRow="0" w:lastRow="0" w:firstColumn="0" w:lastColumn="1" w:oddVBand="0" w:evenVBand="0" w:oddHBand="0" w:evenHBand="0" w:firstRowFirstColumn="0" w:firstRowLastColumn="0" w:lastRowFirstColumn="0" w:lastRowLastColumn="0"/>
            <w:tcW w:w="2104" w:type="pct"/>
            <w:tcBorders>
              <w:bottom w:val="single" w:sz="4" w:space="0" w:color="70AD47" w:themeColor="accent6"/>
            </w:tcBorders>
          </w:tcPr>
          <w:p w14:paraId="4B3ECDD0" w14:textId="77777777" w:rsidR="002F0500" w:rsidRPr="002F0500" w:rsidRDefault="002F0500" w:rsidP="00105C4E">
            <w:pPr>
              <w:rPr>
                <w:rFonts w:ascii="Arial" w:hAnsi="Arial" w:cs="Arial"/>
                <w:sz w:val="22"/>
                <w:szCs w:val="22"/>
              </w:rPr>
            </w:pPr>
          </w:p>
        </w:tc>
      </w:tr>
      <w:tr w:rsidR="002F0500" w:rsidRPr="002F0500" w14:paraId="5FA615EF" w14:textId="77777777" w:rsidTr="00A8029D">
        <w:trPr>
          <w:cnfStyle w:val="010000000000" w:firstRow="0" w:lastRow="1"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896" w:type="pct"/>
            <w:tcBorders>
              <w:top w:val="single" w:sz="4" w:space="0" w:color="70AD47" w:themeColor="accent6"/>
            </w:tcBorders>
          </w:tcPr>
          <w:p w14:paraId="6649950E" w14:textId="77777777" w:rsidR="002F0500" w:rsidRPr="002F0500" w:rsidRDefault="002F0500" w:rsidP="00105C4E">
            <w:pPr>
              <w:rPr>
                <w:rFonts w:ascii="Arial" w:hAnsi="Arial" w:cs="Arial"/>
                <w:b w:val="0"/>
                <w:sz w:val="22"/>
                <w:szCs w:val="22"/>
              </w:rPr>
            </w:pPr>
            <w:r w:rsidRPr="002F0500">
              <w:rPr>
                <w:rFonts w:ascii="Arial" w:hAnsi="Arial" w:cs="Arial"/>
                <w:sz w:val="22"/>
                <w:szCs w:val="22"/>
              </w:rPr>
              <w:t xml:space="preserve">Is de patiënt bekend met andere allergieën? </w:t>
            </w:r>
          </w:p>
          <w:p w14:paraId="2FE82A8E" w14:textId="77777777" w:rsidR="002F0500" w:rsidRPr="000B1835" w:rsidRDefault="002F0500" w:rsidP="00105C4E">
            <w:pPr>
              <w:rPr>
                <w:rFonts w:ascii="Arial" w:hAnsi="Arial" w:cs="Arial"/>
                <w:b w:val="0"/>
                <w:bCs w:val="0"/>
                <w:sz w:val="22"/>
                <w:szCs w:val="22"/>
              </w:rPr>
            </w:pPr>
            <w:r w:rsidRPr="000B1835">
              <w:rPr>
                <w:rFonts w:ascii="Arial" w:hAnsi="Arial" w:cs="Arial"/>
                <w:b w:val="0"/>
                <w:bCs w:val="0"/>
                <w:sz w:val="22"/>
                <w:szCs w:val="22"/>
              </w:rPr>
              <w:t>Het blijkt uit studies dat bij een reële allergie er ook een verhoogde kans is op meerdere (medicatie)-allergieën</w:t>
            </w:r>
          </w:p>
        </w:tc>
        <w:tc>
          <w:tcPr>
            <w:cnfStyle w:val="000100000000" w:firstRow="0" w:lastRow="0" w:firstColumn="0" w:lastColumn="1" w:oddVBand="0" w:evenVBand="0" w:oddHBand="0" w:evenHBand="0" w:firstRowFirstColumn="0" w:firstRowLastColumn="0" w:lastRowFirstColumn="0" w:lastRowLastColumn="0"/>
            <w:tcW w:w="2104" w:type="pct"/>
            <w:tcBorders>
              <w:top w:val="single" w:sz="4" w:space="0" w:color="70AD47" w:themeColor="accent6"/>
            </w:tcBorders>
          </w:tcPr>
          <w:p w14:paraId="78B555B6" w14:textId="77777777" w:rsidR="002F0500" w:rsidRPr="002F0500" w:rsidRDefault="002F0500" w:rsidP="00105C4E">
            <w:pPr>
              <w:rPr>
                <w:rFonts w:ascii="Arial" w:hAnsi="Arial" w:cs="Arial"/>
                <w:sz w:val="22"/>
                <w:szCs w:val="22"/>
              </w:rPr>
            </w:pPr>
          </w:p>
        </w:tc>
      </w:tr>
    </w:tbl>
    <w:p w14:paraId="5DC8831C" w14:textId="77777777" w:rsidR="002F0500" w:rsidRPr="001F70F2" w:rsidRDefault="002F0500" w:rsidP="002F0500">
      <w:pPr>
        <w:pStyle w:val="Kop1"/>
        <w:rPr>
          <w:rFonts w:ascii="Arial" w:hAnsi="Arial" w:cs="Arial"/>
          <w:b/>
          <w:bCs/>
          <w:color w:val="FF0000"/>
          <w:sz w:val="22"/>
          <w:szCs w:val="22"/>
          <w:lang w:val="nl-NL"/>
        </w:rPr>
      </w:pPr>
      <w:bookmarkStart w:id="7" w:name="_Toc68685887"/>
      <w:r w:rsidRPr="00226CFB">
        <w:rPr>
          <w:rFonts w:ascii="Arial" w:hAnsi="Arial" w:cs="Arial"/>
          <w:b/>
          <w:bCs/>
          <w:color w:val="000000" w:themeColor="text1"/>
          <w:sz w:val="22"/>
          <w:szCs w:val="22"/>
          <w:lang w:val="nl-NL"/>
        </w:rPr>
        <w:t>Werkafspraken</w:t>
      </w:r>
      <w:bookmarkEnd w:id="7"/>
      <w:r w:rsidRPr="001F70F2">
        <w:rPr>
          <w:rFonts w:ascii="Arial" w:hAnsi="Arial" w:cs="Arial"/>
          <w:b/>
          <w:bCs/>
          <w:color w:val="FF0000"/>
          <w:sz w:val="22"/>
          <w:szCs w:val="22"/>
          <w:lang w:val="nl-NL"/>
        </w:rPr>
        <w:tab/>
      </w:r>
    </w:p>
    <w:p w14:paraId="705AB07F" w14:textId="77777777" w:rsidR="002F0500" w:rsidRPr="000B1835" w:rsidRDefault="002F0500" w:rsidP="002F0500">
      <w:pPr>
        <w:pStyle w:val="Kop2"/>
        <w:jc w:val="both"/>
        <w:rPr>
          <w:rFonts w:ascii="Arial" w:hAnsi="Arial" w:cs="Arial"/>
          <w:b/>
          <w:bCs/>
          <w:color w:val="359F8A"/>
          <w:sz w:val="22"/>
          <w:szCs w:val="22"/>
          <w:lang w:val="nl-BE"/>
        </w:rPr>
      </w:pPr>
      <w:bookmarkStart w:id="8" w:name="_Toc68685888"/>
      <w:r w:rsidRPr="000B1835">
        <w:rPr>
          <w:rFonts w:ascii="Arial" w:hAnsi="Arial" w:cs="Arial"/>
          <w:b/>
          <w:bCs/>
          <w:color w:val="359F8A"/>
          <w:sz w:val="22"/>
          <w:szCs w:val="22"/>
          <w:lang w:val="nl-BE"/>
        </w:rPr>
        <w:t>Instructie voor voorbereider(s)</w:t>
      </w:r>
      <w:bookmarkEnd w:id="8"/>
    </w:p>
    <w:p w14:paraId="6231E47B" w14:textId="77777777" w:rsidR="002F0500" w:rsidRPr="002F0500" w:rsidRDefault="002F0500" w:rsidP="002F0500">
      <w:pPr>
        <w:jc w:val="both"/>
        <w:rPr>
          <w:rFonts w:ascii="Arial" w:hAnsi="Arial" w:cs="Arial"/>
          <w:sz w:val="22"/>
          <w:szCs w:val="22"/>
          <w:lang w:val="nl-BE"/>
        </w:rPr>
      </w:pPr>
      <w:r w:rsidRPr="002F0500">
        <w:rPr>
          <w:rFonts w:ascii="Arial" w:hAnsi="Arial" w:cs="Arial"/>
          <w:sz w:val="22"/>
          <w:szCs w:val="22"/>
          <w:lang w:val="nl-BE"/>
        </w:rPr>
        <w:t xml:space="preserve">Bespreek tijdens de FTO-bijeenkomst de leer- en verbeterpunten die werden opgesteld na het onderdeel van de e-learning en de huiswerkopdracht. Ga samen met de deelnemers op zoek naar verbeterpunten die jullie willen en kunnen aanpakken. Bedenk samen hoe jullie dit willen doen en wanneer dit kan geëvalueerd worden. </w:t>
      </w:r>
    </w:p>
    <w:p w14:paraId="2F1735B3" w14:textId="77777777" w:rsidR="002F0500" w:rsidRPr="002F0500" w:rsidRDefault="002F0500" w:rsidP="002F0500">
      <w:pPr>
        <w:jc w:val="both"/>
        <w:rPr>
          <w:rFonts w:ascii="Arial" w:hAnsi="Arial" w:cs="Arial"/>
          <w:sz w:val="22"/>
          <w:szCs w:val="22"/>
          <w:lang w:val="nl-BE"/>
        </w:rPr>
      </w:pPr>
      <w:r w:rsidRPr="002F0500">
        <w:rPr>
          <w:rFonts w:ascii="Arial" w:hAnsi="Arial" w:cs="Arial"/>
          <w:sz w:val="22"/>
          <w:szCs w:val="22"/>
          <w:lang w:val="nl-BE"/>
        </w:rPr>
        <w:t xml:space="preserve">Probeer de afspraken eenvoudig en praktisch uitvoerbaar te maken. Wees concreet en houd het aantal afspraken beperkt. Hierdoor is er meer kans op slagen. </w:t>
      </w:r>
    </w:p>
    <w:p w14:paraId="2873E6E6" w14:textId="77777777" w:rsidR="002F0500" w:rsidRDefault="002F0500" w:rsidP="002F0500">
      <w:pPr>
        <w:jc w:val="both"/>
        <w:rPr>
          <w:rFonts w:ascii="Arial" w:hAnsi="Arial" w:cs="Arial"/>
          <w:sz w:val="22"/>
          <w:szCs w:val="22"/>
          <w:lang w:val="nl-BE"/>
        </w:rPr>
      </w:pPr>
      <w:bookmarkStart w:id="9" w:name="_Toc68685889"/>
      <w:r w:rsidRPr="002F0500">
        <w:rPr>
          <w:rFonts w:ascii="Arial" w:hAnsi="Arial" w:cs="Arial"/>
          <w:sz w:val="22"/>
          <w:szCs w:val="22"/>
          <w:lang w:val="nl-BE"/>
        </w:rPr>
        <w:t>Kunt u met de kennis die u nu heeft opgedaan een voorstel doen voor onderstaande tabel?</w:t>
      </w:r>
    </w:p>
    <w:p w14:paraId="49F6E475" w14:textId="77777777" w:rsidR="000B1835" w:rsidRPr="002F0500" w:rsidRDefault="000B1835" w:rsidP="002F0500">
      <w:pPr>
        <w:jc w:val="both"/>
        <w:rPr>
          <w:rFonts w:ascii="Arial" w:hAnsi="Arial" w:cs="Arial"/>
          <w:sz w:val="22"/>
          <w:szCs w:val="22"/>
          <w:lang w:val="nl-BE"/>
        </w:rPr>
      </w:pPr>
    </w:p>
    <w:tbl>
      <w:tblPr>
        <w:tblStyle w:val="Lijsttabel3-Accent6"/>
        <w:tblW w:w="0" w:type="auto"/>
        <w:tblLook w:val="04A0" w:firstRow="1" w:lastRow="0" w:firstColumn="1" w:lastColumn="0" w:noHBand="0" w:noVBand="1"/>
      </w:tblPr>
      <w:tblGrid>
        <w:gridCol w:w="3020"/>
        <w:gridCol w:w="3018"/>
        <w:gridCol w:w="3018"/>
      </w:tblGrid>
      <w:tr w:rsidR="002F0500" w:rsidRPr="002F0500" w14:paraId="5DFFA13C" w14:textId="77777777" w:rsidTr="00A802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20" w:type="dxa"/>
            <w:shd w:val="clear" w:color="auto" w:fill="A8D08D" w:themeFill="accent6" w:themeFillTint="99"/>
            <w:hideMark/>
          </w:tcPr>
          <w:p w14:paraId="016DDB5A" w14:textId="77777777" w:rsidR="002F0500" w:rsidRPr="002F0500" w:rsidRDefault="002F0500" w:rsidP="00105C4E">
            <w:pPr>
              <w:jc w:val="both"/>
              <w:rPr>
                <w:rFonts w:ascii="Arial" w:hAnsi="Arial" w:cs="Arial"/>
                <w:sz w:val="22"/>
                <w:lang w:val="nl-BE"/>
              </w:rPr>
            </w:pPr>
            <w:r w:rsidRPr="002F0500">
              <w:rPr>
                <w:rFonts w:ascii="Arial" w:hAnsi="Arial" w:cs="Arial"/>
                <w:sz w:val="22"/>
                <w:lang w:val="nl-BE"/>
              </w:rPr>
              <w:t>Onderwerp</w:t>
            </w:r>
          </w:p>
        </w:tc>
        <w:tc>
          <w:tcPr>
            <w:tcW w:w="3021" w:type="dxa"/>
            <w:shd w:val="clear" w:color="auto" w:fill="A8D08D" w:themeFill="accent6" w:themeFillTint="99"/>
            <w:hideMark/>
          </w:tcPr>
          <w:p w14:paraId="6E84BE58" w14:textId="77777777" w:rsidR="002F0500" w:rsidRPr="002F0500" w:rsidRDefault="002F0500" w:rsidP="00105C4E">
            <w:pPr>
              <w:cnfStyle w:val="100000000000" w:firstRow="1" w:lastRow="0" w:firstColumn="0" w:lastColumn="0" w:oddVBand="0" w:evenVBand="0" w:oddHBand="0" w:evenHBand="0" w:firstRowFirstColumn="0" w:firstRowLastColumn="0" w:lastRowFirstColumn="0" w:lastRowLastColumn="0"/>
              <w:rPr>
                <w:rFonts w:ascii="Arial" w:hAnsi="Arial" w:cs="Arial"/>
                <w:sz w:val="22"/>
                <w:lang w:val="nl-BE"/>
              </w:rPr>
            </w:pPr>
            <w:r w:rsidRPr="002F0500">
              <w:rPr>
                <w:rFonts w:ascii="Arial" w:hAnsi="Arial" w:cs="Arial"/>
                <w:sz w:val="22"/>
                <w:lang w:val="nl-BE"/>
              </w:rPr>
              <w:t>Wat is de situatie op dit moment?</w:t>
            </w:r>
          </w:p>
        </w:tc>
        <w:tc>
          <w:tcPr>
            <w:tcW w:w="3021" w:type="dxa"/>
            <w:shd w:val="clear" w:color="auto" w:fill="A8D08D" w:themeFill="accent6" w:themeFillTint="99"/>
            <w:hideMark/>
          </w:tcPr>
          <w:p w14:paraId="75872E14" w14:textId="77777777" w:rsidR="002F0500" w:rsidRPr="002F0500" w:rsidRDefault="002F0500" w:rsidP="00105C4E">
            <w:pPr>
              <w:cnfStyle w:val="100000000000" w:firstRow="1" w:lastRow="0" w:firstColumn="0" w:lastColumn="0" w:oddVBand="0" w:evenVBand="0" w:oddHBand="0" w:evenHBand="0" w:firstRowFirstColumn="0" w:firstRowLastColumn="0" w:lastRowFirstColumn="0" w:lastRowLastColumn="0"/>
              <w:rPr>
                <w:rFonts w:ascii="Arial" w:hAnsi="Arial" w:cs="Arial"/>
                <w:sz w:val="22"/>
                <w:lang w:val="nl-BE"/>
              </w:rPr>
            </w:pPr>
            <w:r w:rsidRPr="002F0500">
              <w:rPr>
                <w:rFonts w:ascii="Arial" w:hAnsi="Arial" w:cs="Arial"/>
                <w:sz w:val="22"/>
                <w:lang w:val="nl-BE"/>
              </w:rPr>
              <w:t>Waar willen we naartoe?</w:t>
            </w:r>
          </w:p>
        </w:tc>
      </w:tr>
      <w:tr w:rsidR="002F0500" w:rsidRPr="002F0500" w14:paraId="26B15BBB" w14:textId="77777777" w:rsidTr="000B1835">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3020" w:type="dxa"/>
          </w:tcPr>
          <w:p w14:paraId="32D97142" w14:textId="77777777" w:rsidR="002F0500" w:rsidRPr="002F0500" w:rsidRDefault="002F0500" w:rsidP="00457E67">
            <w:pPr>
              <w:rPr>
                <w:rFonts w:ascii="Arial" w:hAnsi="Arial" w:cs="Arial"/>
                <w:sz w:val="22"/>
                <w:lang w:val="nl-BE"/>
              </w:rPr>
            </w:pPr>
            <w:r w:rsidRPr="002F0500">
              <w:rPr>
                <w:rFonts w:ascii="Arial" w:hAnsi="Arial" w:cs="Arial"/>
                <w:sz w:val="22"/>
                <w:lang w:val="nl-BE"/>
              </w:rPr>
              <w:t>Oude dossiers opschonen</w:t>
            </w:r>
          </w:p>
          <w:p w14:paraId="5ADAD17C" w14:textId="77777777" w:rsidR="002F0500" w:rsidRPr="002F0500" w:rsidRDefault="002F0500" w:rsidP="00105C4E">
            <w:pPr>
              <w:jc w:val="both"/>
              <w:rPr>
                <w:rFonts w:ascii="Arial" w:hAnsi="Arial" w:cs="Arial"/>
                <w:sz w:val="22"/>
                <w:lang w:val="nl-BE"/>
              </w:rPr>
            </w:pPr>
          </w:p>
        </w:tc>
        <w:tc>
          <w:tcPr>
            <w:tcW w:w="3021" w:type="dxa"/>
          </w:tcPr>
          <w:p w14:paraId="17A35A17" w14:textId="77777777" w:rsidR="002F0500" w:rsidRPr="002F0500" w:rsidRDefault="002F0500" w:rsidP="00105C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nl-BE"/>
              </w:rPr>
            </w:pPr>
          </w:p>
        </w:tc>
        <w:tc>
          <w:tcPr>
            <w:tcW w:w="3021" w:type="dxa"/>
          </w:tcPr>
          <w:p w14:paraId="70C3E83D" w14:textId="77777777" w:rsidR="002F0500" w:rsidRPr="002F0500" w:rsidRDefault="002F0500" w:rsidP="00105C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nl-BE"/>
              </w:rPr>
            </w:pPr>
          </w:p>
        </w:tc>
      </w:tr>
      <w:tr w:rsidR="002F0500" w:rsidRPr="002F0500" w14:paraId="7D5A6563" w14:textId="77777777" w:rsidTr="000B1835">
        <w:trPr>
          <w:trHeight w:val="732"/>
        </w:trPr>
        <w:tc>
          <w:tcPr>
            <w:cnfStyle w:val="001000000000" w:firstRow="0" w:lastRow="0" w:firstColumn="1" w:lastColumn="0" w:oddVBand="0" w:evenVBand="0" w:oddHBand="0" w:evenHBand="0" w:firstRowFirstColumn="0" w:firstRowLastColumn="0" w:lastRowFirstColumn="0" w:lastRowLastColumn="0"/>
            <w:tcW w:w="3020" w:type="dxa"/>
          </w:tcPr>
          <w:p w14:paraId="7D18DA3D" w14:textId="1E3FC55D" w:rsidR="002F0500" w:rsidRPr="002F0500" w:rsidRDefault="00457E67" w:rsidP="00457E67">
            <w:pPr>
              <w:rPr>
                <w:rFonts w:ascii="Arial" w:hAnsi="Arial" w:cs="Arial"/>
                <w:sz w:val="22"/>
                <w:lang w:val="nl-BE"/>
              </w:rPr>
            </w:pPr>
            <w:r>
              <w:rPr>
                <w:rFonts w:ascii="Arial" w:hAnsi="Arial" w:cs="Arial"/>
                <w:sz w:val="22"/>
                <w:lang w:val="nl-BE"/>
              </w:rPr>
              <w:t xml:space="preserve">Verantwoordelijkheid van het </w:t>
            </w:r>
            <w:r w:rsidR="002F0500" w:rsidRPr="002F0500">
              <w:rPr>
                <w:rFonts w:ascii="Arial" w:hAnsi="Arial" w:cs="Arial"/>
                <w:sz w:val="22"/>
                <w:lang w:val="nl-BE"/>
              </w:rPr>
              <w:t>registreren en werkproces</w:t>
            </w:r>
          </w:p>
          <w:p w14:paraId="3D79570A" w14:textId="77777777" w:rsidR="002F0500" w:rsidRPr="002F0500" w:rsidRDefault="002F0500" w:rsidP="00105C4E">
            <w:pPr>
              <w:jc w:val="both"/>
              <w:rPr>
                <w:rFonts w:ascii="Arial" w:hAnsi="Arial" w:cs="Arial"/>
                <w:sz w:val="22"/>
                <w:lang w:val="nl-BE"/>
              </w:rPr>
            </w:pPr>
          </w:p>
        </w:tc>
        <w:tc>
          <w:tcPr>
            <w:tcW w:w="3021" w:type="dxa"/>
          </w:tcPr>
          <w:p w14:paraId="730CDE4A" w14:textId="77777777" w:rsidR="002F0500" w:rsidRPr="002F0500" w:rsidRDefault="002F0500" w:rsidP="00105C4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lang w:val="nl-BE"/>
              </w:rPr>
            </w:pPr>
          </w:p>
        </w:tc>
        <w:tc>
          <w:tcPr>
            <w:tcW w:w="3021" w:type="dxa"/>
          </w:tcPr>
          <w:p w14:paraId="4FB8BDE9" w14:textId="77777777" w:rsidR="002F0500" w:rsidRPr="002F0500" w:rsidRDefault="002F0500" w:rsidP="00105C4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lang w:val="nl-BE"/>
              </w:rPr>
            </w:pPr>
          </w:p>
        </w:tc>
      </w:tr>
      <w:tr w:rsidR="002F0500" w:rsidRPr="002F0500" w14:paraId="3436C750" w14:textId="77777777" w:rsidTr="000B1835">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3020" w:type="dxa"/>
          </w:tcPr>
          <w:p w14:paraId="0FF08DB0" w14:textId="77777777" w:rsidR="002F0500" w:rsidRPr="002F0500" w:rsidRDefault="002F0500" w:rsidP="00457E67">
            <w:pPr>
              <w:rPr>
                <w:rFonts w:ascii="Arial" w:hAnsi="Arial" w:cs="Arial"/>
                <w:sz w:val="22"/>
                <w:lang w:val="nl-BE"/>
              </w:rPr>
            </w:pPr>
            <w:r w:rsidRPr="002F0500">
              <w:rPr>
                <w:rFonts w:ascii="Arial" w:hAnsi="Arial" w:cs="Arial"/>
                <w:sz w:val="22"/>
                <w:lang w:val="nl-BE"/>
              </w:rPr>
              <w:t xml:space="preserve">Communicatie met patiënten </w:t>
            </w:r>
          </w:p>
          <w:p w14:paraId="1A786332" w14:textId="77777777" w:rsidR="002F0500" w:rsidRPr="002F0500" w:rsidRDefault="002F0500" w:rsidP="00105C4E">
            <w:pPr>
              <w:jc w:val="both"/>
              <w:rPr>
                <w:rFonts w:ascii="Arial" w:hAnsi="Arial" w:cs="Arial"/>
                <w:sz w:val="22"/>
                <w:lang w:val="nl-BE"/>
              </w:rPr>
            </w:pPr>
          </w:p>
        </w:tc>
        <w:tc>
          <w:tcPr>
            <w:tcW w:w="3021" w:type="dxa"/>
          </w:tcPr>
          <w:p w14:paraId="178228DE" w14:textId="77777777" w:rsidR="002F0500" w:rsidRPr="002F0500" w:rsidRDefault="002F0500" w:rsidP="00105C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nl-BE"/>
              </w:rPr>
            </w:pPr>
          </w:p>
        </w:tc>
        <w:tc>
          <w:tcPr>
            <w:tcW w:w="3021" w:type="dxa"/>
          </w:tcPr>
          <w:p w14:paraId="77668CDC" w14:textId="77777777" w:rsidR="002F0500" w:rsidRPr="002F0500" w:rsidRDefault="002F0500" w:rsidP="00105C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nl-BE"/>
              </w:rPr>
            </w:pPr>
          </w:p>
        </w:tc>
      </w:tr>
      <w:tr w:rsidR="002F0500" w:rsidRPr="002F0500" w14:paraId="770080B9" w14:textId="77777777" w:rsidTr="000B1835">
        <w:trPr>
          <w:trHeight w:val="732"/>
        </w:trPr>
        <w:tc>
          <w:tcPr>
            <w:cnfStyle w:val="001000000000" w:firstRow="0" w:lastRow="0" w:firstColumn="1" w:lastColumn="0" w:oddVBand="0" w:evenVBand="0" w:oddHBand="0" w:evenHBand="0" w:firstRowFirstColumn="0" w:firstRowLastColumn="0" w:lastRowFirstColumn="0" w:lastRowLastColumn="0"/>
            <w:tcW w:w="3020" w:type="dxa"/>
          </w:tcPr>
          <w:p w14:paraId="3489176A" w14:textId="77777777" w:rsidR="002F0500" w:rsidRPr="002F0500" w:rsidRDefault="002F0500" w:rsidP="00457E67">
            <w:pPr>
              <w:rPr>
                <w:rFonts w:ascii="Arial" w:hAnsi="Arial" w:cs="Arial"/>
                <w:sz w:val="22"/>
                <w:lang w:val="nl-BE"/>
              </w:rPr>
            </w:pPr>
            <w:r w:rsidRPr="002F0500">
              <w:rPr>
                <w:rFonts w:ascii="Arial" w:hAnsi="Arial" w:cs="Arial"/>
                <w:sz w:val="22"/>
                <w:lang w:val="nl-BE"/>
              </w:rPr>
              <w:t>Afspraken met apotheek</w:t>
            </w:r>
          </w:p>
        </w:tc>
        <w:tc>
          <w:tcPr>
            <w:tcW w:w="3021" w:type="dxa"/>
          </w:tcPr>
          <w:p w14:paraId="0A53FEB3" w14:textId="77777777" w:rsidR="002F0500" w:rsidRPr="002F0500" w:rsidRDefault="002F0500" w:rsidP="00105C4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lang w:val="nl-BE"/>
              </w:rPr>
            </w:pPr>
          </w:p>
        </w:tc>
        <w:tc>
          <w:tcPr>
            <w:tcW w:w="3021" w:type="dxa"/>
          </w:tcPr>
          <w:p w14:paraId="535ECD8D" w14:textId="77777777" w:rsidR="002F0500" w:rsidRPr="002F0500" w:rsidRDefault="002F0500" w:rsidP="00105C4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lang w:val="nl-BE"/>
              </w:rPr>
            </w:pPr>
          </w:p>
        </w:tc>
      </w:tr>
    </w:tbl>
    <w:p w14:paraId="695725A0" w14:textId="77777777" w:rsidR="002F0500" w:rsidRDefault="002F0500" w:rsidP="002F0500">
      <w:pPr>
        <w:jc w:val="both"/>
        <w:rPr>
          <w:rFonts w:ascii="Arial" w:hAnsi="Arial" w:cs="Arial"/>
          <w:b/>
          <w:sz w:val="22"/>
          <w:szCs w:val="22"/>
          <w:lang w:val="nl-BE"/>
        </w:rPr>
      </w:pPr>
    </w:p>
    <w:p w14:paraId="5830A9F3" w14:textId="77777777" w:rsidR="00A8029D" w:rsidRDefault="00A8029D" w:rsidP="002F0500">
      <w:pPr>
        <w:jc w:val="both"/>
        <w:rPr>
          <w:rFonts w:ascii="Arial" w:hAnsi="Arial" w:cs="Arial"/>
          <w:b/>
          <w:sz w:val="22"/>
          <w:szCs w:val="22"/>
          <w:lang w:val="nl-BE"/>
        </w:rPr>
      </w:pPr>
    </w:p>
    <w:p w14:paraId="10A67771" w14:textId="77777777" w:rsidR="00A8029D" w:rsidRDefault="00A8029D" w:rsidP="002F0500">
      <w:pPr>
        <w:jc w:val="both"/>
        <w:rPr>
          <w:rFonts w:ascii="Arial" w:hAnsi="Arial" w:cs="Arial"/>
          <w:b/>
          <w:sz w:val="22"/>
          <w:szCs w:val="22"/>
          <w:lang w:val="nl-BE"/>
        </w:rPr>
      </w:pPr>
    </w:p>
    <w:p w14:paraId="1C42F86F" w14:textId="77777777" w:rsidR="00A8029D" w:rsidRDefault="00A8029D" w:rsidP="002F0500">
      <w:pPr>
        <w:jc w:val="both"/>
        <w:rPr>
          <w:rFonts w:ascii="Arial" w:hAnsi="Arial" w:cs="Arial"/>
          <w:b/>
          <w:sz w:val="22"/>
          <w:szCs w:val="22"/>
          <w:lang w:val="nl-BE"/>
        </w:rPr>
      </w:pPr>
    </w:p>
    <w:p w14:paraId="7A8572FA" w14:textId="77777777" w:rsidR="00A8029D" w:rsidRDefault="00A8029D" w:rsidP="002F0500">
      <w:pPr>
        <w:jc w:val="both"/>
        <w:rPr>
          <w:rFonts w:ascii="Arial" w:hAnsi="Arial" w:cs="Arial"/>
          <w:b/>
          <w:sz w:val="22"/>
          <w:szCs w:val="22"/>
          <w:lang w:val="nl-BE"/>
        </w:rPr>
      </w:pPr>
    </w:p>
    <w:p w14:paraId="3D76B1F3" w14:textId="77777777" w:rsidR="00A8029D" w:rsidRDefault="00A8029D" w:rsidP="002F0500">
      <w:pPr>
        <w:jc w:val="both"/>
        <w:rPr>
          <w:rFonts w:ascii="Arial" w:hAnsi="Arial" w:cs="Arial"/>
          <w:b/>
          <w:sz w:val="22"/>
          <w:szCs w:val="22"/>
          <w:lang w:val="nl-BE"/>
        </w:rPr>
      </w:pPr>
    </w:p>
    <w:p w14:paraId="3ED8B2F7" w14:textId="77777777" w:rsidR="00A8029D" w:rsidRDefault="00A8029D" w:rsidP="002F0500">
      <w:pPr>
        <w:jc w:val="both"/>
        <w:rPr>
          <w:rFonts w:ascii="Arial" w:hAnsi="Arial" w:cs="Arial"/>
          <w:b/>
          <w:sz w:val="22"/>
          <w:szCs w:val="22"/>
          <w:lang w:val="nl-BE"/>
        </w:rPr>
      </w:pPr>
    </w:p>
    <w:p w14:paraId="0702BA91" w14:textId="77777777" w:rsidR="00A8029D" w:rsidRDefault="00A8029D" w:rsidP="002F0500">
      <w:pPr>
        <w:jc w:val="both"/>
        <w:rPr>
          <w:rFonts w:ascii="Arial" w:hAnsi="Arial" w:cs="Arial"/>
          <w:b/>
          <w:sz w:val="22"/>
          <w:szCs w:val="22"/>
          <w:lang w:val="nl-BE"/>
        </w:rPr>
      </w:pPr>
    </w:p>
    <w:p w14:paraId="05A431D1" w14:textId="77777777" w:rsidR="00A8029D" w:rsidRPr="002F0500" w:rsidRDefault="00A8029D" w:rsidP="002F0500">
      <w:pPr>
        <w:jc w:val="both"/>
        <w:rPr>
          <w:rFonts w:ascii="Arial" w:hAnsi="Arial" w:cs="Arial"/>
          <w:b/>
          <w:sz w:val="22"/>
          <w:szCs w:val="22"/>
          <w:lang w:val="nl-BE"/>
        </w:rPr>
      </w:pPr>
    </w:p>
    <w:p w14:paraId="4F4B6508" w14:textId="77777777" w:rsidR="002F0500" w:rsidRDefault="002F0500" w:rsidP="002F0500">
      <w:pPr>
        <w:pStyle w:val="Kop2"/>
        <w:jc w:val="both"/>
        <w:rPr>
          <w:rFonts w:ascii="Arial" w:hAnsi="Arial" w:cs="Arial"/>
          <w:b/>
          <w:bCs/>
          <w:color w:val="359F8A"/>
          <w:sz w:val="22"/>
          <w:szCs w:val="22"/>
          <w:lang w:val="nl-BE"/>
        </w:rPr>
      </w:pPr>
      <w:r w:rsidRPr="00A8029D">
        <w:rPr>
          <w:rFonts w:ascii="Arial" w:hAnsi="Arial" w:cs="Arial"/>
          <w:b/>
          <w:bCs/>
          <w:color w:val="359F8A"/>
          <w:sz w:val="22"/>
          <w:szCs w:val="22"/>
          <w:lang w:val="nl-BE"/>
        </w:rPr>
        <w:lastRenderedPageBreak/>
        <w:t xml:space="preserve">Tabel </w:t>
      </w:r>
      <w:bookmarkEnd w:id="9"/>
    </w:p>
    <w:p w14:paraId="388AC41B" w14:textId="77777777" w:rsidR="00A8029D" w:rsidRPr="00A8029D" w:rsidRDefault="00A8029D" w:rsidP="00A8029D">
      <w:pPr>
        <w:rPr>
          <w:lang w:val="nl-BE"/>
        </w:rPr>
      </w:pPr>
    </w:p>
    <w:tbl>
      <w:tblPr>
        <w:tblStyle w:val="Lijsttabel3-Accent6"/>
        <w:tblW w:w="0" w:type="auto"/>
        <w:tblLook w:val="04A0" w:firstRow="1" w:lastRow="0" w:firstColumn="1" w:lastColumn="0" w:noHBand="0" w:noVBand="1"/>
      </w:tblPr>
      <w:tblGrid>
        <w:gridCol w:w="3018"/>
        <w:gridCol w:w="3019"/>
        <w:gridCol w:w="3019"/>
      </w:tblGrid>
      <w:tr w:rsidR="002F0500" w:rsidRPr="002F0500" w14:paraId="7CCF0F47" w14:textId="77777777" w:rsidTr="00A8029D">
        <w:trPr>
          <w:cnfStyle w:val="100000000000" w:firstRow="1" w:lastRow="0" w:firstColumn="0" w:lastColumn="0" w:oddVBand="0" w:evenVBand="0" w:oddHBand="0" w:evenHBand="0" w:firstRowFirstColumn="0" w:firstRowLastColumn="0" w:lastRowFirstColumn="0" w:lastRowLastColumn="0"/>
          <w:trHeight w:val="595"/>
        </w:trPr>
        <w:tc>
          <w:tcPr>
            <w:cnfStyle w:val="001000000100" w:firstRow="0" w:lastRow="0" w:firstColumn="1" w:lastColumn="0" w:oddVBand="0" w:evenVBand="0" w:oddHBand="0" w:evenHBand="0" w:firstRowFirstColumn="1" w:firstRowLastColumn="0" w:lastRowFirstColumn="0" w:lastRowLastColumn="0"/>
            <w:tcW w:w="3020" w:type="dxa"/>
            <w:shd w:val="clear" w:color="auto" w:fill="A8D08D" w:themeFill="accent6" w:themeFillTint="99"/>
            <w:hideMark/>
          </w:tcPr>
          <w:p w14:paraId="1A6FD20E" w14:textId="77777777" w:rsidR="002F0500" w:rsidRPr="002F0500" w:rsidRDefault="002F0500" w:rsidP="00105C4E">
            <w:pPr>
              <w:jc w:val="both"/>
              <w:rPr>
                <w:rFonts w:ascii="Arial" w:hAnsi="Arial" w:cs="Arial"/>
                <w:sz w:val="22"/>
                <w:lang w:val="nl-BE"/>
              </w:rPr>
            </w:pPr>
            <w:r w:rsidRPr="002F0500">
              <w:rPr>
                <w:rFonts w:ascii="Arial" w:hAnsi="Arial" w:cs="Arial"/>
                <w:sz w:val="22"/>
                <w:lang w:val="nl-BE"/>
              </w:rPr>
              <w:t>Afspraak</w:t>
            </w:r>
          </w:p>
        </w:tc>
        <w:tc>
          <w:tcPr>
            <w:tcW w:w="3021" w:type="dxa"/>
            <w:shd w:val="clear" w:color="auto" w:fill="A8D08D" w:themeFill="accent6" w:themeFillTint="99"/>
            <w:hideMark/>
          </w:tcPr>
          <w:p w14:paraId="4EDA1703" w14:textId="77777777" w:rsidR="002F0500" w:rsidRPr="002F0500" w:rsidRDefault="002F0500" w:rsidP="00105C4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2"/>
                <w:lang w:val="nl-BE"/>
              </w:rPr>
            </w:pPr>
            <w:r w:rsidRPr="002F0500">
              <w:rPr>
                <w:rFonts w:ascii="Arial" w:hAnsi="Arial" w:cs="Arial"/>
                <w:sz w:val="22"/>
                <w:lang w:val="nl-BE"/>
              </w:rPr>
              <w:t>Hoe?</w:t>
            </w:r>
          </w:p>
        </w:tc>
        <w:tc>
          <w:tcPr>
            <w:tcW w:w="3021" w:type="dxa"/>
            <w:shd w:val="clear" w:color="auto" w:fill="A8D08D" w:themeFill="accent6" w:themeFillTint="99"/>
            <w:hideMark/>
          </w:tcPr>
          <w:p w14:paraId="1FB1A336" w14:textId="77777777" w:rsidR="002F0500" w:rsidRPr="002F0500" w:rsidRDefault="002F0500" w:rsidP="00105C4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2"/>
                <w:lang w:val="nl-BE"/>
              </w:rPr>
            </w:pPr>
            <w:r w:rsidRPr="002F0500">
              <w:rPr>
                <w:rFonts w:ascii="Arial" w:hAnsi="Arial" w:cs="Arial"/>
                <w:sz w:val="22"/>
                <w:lang w:val="nl-BE"/>
              </w:rPr>
              <w:t>Evaluatie</w:t>
            </w:r>
          </w:p>
        </w:tc>
      </w:tr>
      <w:tr w:rsidR="002F0500" w:rsidRPr="002F0500" w14:paraId="494D9104" w14:textId="77777777" w:rsidTr="000B1835">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3020" w:type="dxa"/>
          </w:tcPr>
          <w:p w14:paraId="2E8A0DA1" w14:textId="77777777" w:rsidR="002F0500" w:rsidRPr="002F0500" w:rsidRDefault="002F0500" w:rsidP="00105C4E">
            <w:pPr>
              <w:jc w:val="both"/>
              <w:rPr>
                <w:rFonts w:ascii="Arial" w:hAnsi="Arial" w:cs="Arial"/>
                <w:sz w:val="22"/>
                <w:lang w:val="nl-BE"/>
              </w:rPr>
            </w:pPr>
          </w:p>
        </w:tc>
        <w:tc>
          <w:tcPr>
            <w:tcW w:w="3021" w:type="dxa"/>
          </w:tcPr>
          <w:p w14:paraId="0139B6A1" w14:textId="77777777" w:rsidR="002F0500" w:rsidRPr="002F0500" w:rsidRDefault="002F0500" w:rsidP="00105C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nl-BE"/>
              </w:rPr>
            </w:pPr>
          </w:p>
        </w:tc>
        <w:tc>
          <w:tcPr>
            <w:tcW w:w="3021" w:type="dxa"/>
          </w:tcPr>
          <w:p w14:paraId="1E1FE980" w14:textId="77777777" w:rsidR="002F0500" w:rsidRPr="002F0500" w:rsidRDefault="002F0500" w:rsidP="00105C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nl-BE"/>
              </w:rPr>
            </w:pPr>
          </w:p>
        </w:tc>
      </w:tr>
      <w:tr w:rsidR="002F0500" w:rsidRPr="002F0500" w14:paraId="717DB47F" w14:textId="77777777" w:rsidTr="000B1835">
        <w:trPr>
          <w:trHeight w:val="595"/>
        </w:trPr>
        <w:tc>
          <w:tcPr>
            <w:cnfStyle w:val="001000000000" w:firstRow="0" w:lastRow="0" w:firstColumn="1" w:lastColumn="0" w:oddVBand="0" w:evenVBand="0" w:oddHBand="0" w:evenHBand="0" w:firstRowFirstColumn="0" w:firstRowLastColumn="0" w:lastRowFirstColumn="0" w:lastRowLastColumn="0"/>
            <w:tcW w:w="3020" w:type="dxa"/>
          </w:tcPr>
          <w:p w14:paraId="3FC130AA" w14:textId="77777777" w:rsidR="002F0500" w:rsidRPr="002F0500" w:rsidRDefault="002F0500" w:rsidP="00105C4E">
            <w:pPr>
              <w:jc w:val="both"/>
              <w:rPr>
                <w:rFonts w:ascii="Arial" w:hAnsi="Arial" w:cs="Arial"/>
                <w:sz w:val="22"/>
                <w:lang w:val="nl-BE"/>
              </w:rPr>
            </w:pPr>
          </w:p>
        </w:tc>
        <w:tc>
          <w:tcPr>
            <w:tcW w:w="3021" w:type="dxa"/>
          </w:tcPr>
          <w:p w14:paraId="7174C29F" w14:textId="77777777" w:rsidR="002F0500" w:rsidRPr="002F0500" w:rsidRDefault="002F0500" w:rsidP="00105C4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lang w:val="nl-BE"/>
              </w:rPr>
            </w:pPr>
          </w:p>
        </w:tc>
        <w:tc>
          <w:tcPr>
            <w:tcW w:w="3021" w:type="dxa"/>
          </w:tcPr>
          <w:p w14:paraId="275B37F0" w14:textId="77777777" w:rsidR="002F0500" w:rsidRPr="002F0500" w:rsidRDefault="002F0500" w:rsidP="00105C4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lang w:val="nl-BE"/>
              </w:rPr>
            </w:pPr>
          </w:p>
        </w:tc>
      </w:tr>
      <w:tr w:rsidR="002F0500" w:rsidRPr="002F0500" w14:paraId="7039677E" w14:textId="77777777" w:rsidTr="000B1835">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3020" w:type="dxa"/>
          </w:tcPr>
          <w:p w14:paraId="7E8262D2" w14:textId="77777777" w:rsidR="002F0500" w:rsidRPr="002F0500" w:rsidRDefault="002F0500" w:rsidP="00105C4E">
            <w:pPr>
              <w:jc w:val="both"/>
              <w:rPr>
                <w:rFonts w:ascii="Arial" w:hAnsi="Arial" w:cs="Arial"/>
                <w:sz w:val="22"/>
                <w:lang w:val="nl-BE"/>
              </w:rPr>
            </w:pPr>
          </w:p>
        </w:tc>
        <w:tc>
          <w:tcPr>
            <w:tcW w:w="3021" w:type="dxa"/>
          </w:tcPr>
          <w:p w14:paraId="6B1607B3" w14:textId="77777777" w:rsidR="002F0500" w:rsidRPr="002F0500" w:rsidRDefault="002F0500" w:rsidP="00105C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nl-BE"/>
              </w:rPr>
            </w:pPr>
          </w:p>
        </w:tc>
        <w:tc>
          <w:tcPr>
            <w:tcW w:w="3021" w:type="dxa"/>
          </w:tcPr>
          <w:p w14:paraId="47325025" w14:textId="77777777" w:rsidR="002F0500" w:rsidRPr="002F0500" w:rsidRDefault="002F0500" w:rsidP="00105C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nl-BE"/>
              </w:rPr>
            </w:pPr>
          </w:p>
        </w:tc>
      </w:tr>
      <w:tr w:rsidR="002F0500" w:rsidRPr="002F0500" w14:paraId="035F0E5F" w14:textId="77777777" w:rsidTr="000B1835">
        <w:trPr>
          <w:trHeight w:val="595"/>
        </w:trPr>
        <w:tc>
          <w:tcPr>
            <w:cnfStyle w:val="001000000000" w:firstRow="0" w:lastRow="0" w:firstColumn="1" w:lastColumn="0" w:oddVBand="0" w:evenVBand="0" w:oddHBand="0" w:evenHBand="0" w:firstRowFirstColumn="0" w:firstRowLastColumn="0" w:lastRowFirstColumn="0" w:lastRowLastColumn="0"/>
            <w:tcW w:w="3020" w:type="dxa"/>
          </w:tcPr>
          <w:p w14:paraId="6544349F" w14:textId="77777777" w:rsidR="002F0500" w:rsidRPr="002F0500" w:rsidRDefault="002F0500" w:rsidP="00105C4E">
            <w:pPr>
              <w:jc w:val="both"/>
              <w:rPr>
                <w:rFonts w:ascii="Arial" w:hAnsi="Arial" w:cs="Arial"/>
                <w:sz w:val="22"/>
                <w:lang w:val="nl-BE"/>
              </w:rPr>
            </w:pPr>
          </w:p>
        </w:tc>
        <w:tc>
          <w:tcPr>
            <w:tcW w:w="3021" w:type="dxa"/>
          </w:tcPr>
          <w:p w14:paraId="04A3AEAD" w14:textId="77777777" w:rsidR="002F0500" w:rsidRPr="002F0500" w:rsidRDefault="002F0500" w:rsidP="00105C4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lang w:val="nl-BE"/>
              </w:rPr>
            </w:pPr>
          </w:p>
        </w:tc>
        <w:tc>
          <w:tcPr>
            <w:tcW w:w="3021" w:type="dxa"/>
          </w:tcPr>
          <w:p w14:paraId="1670E071" w14:textId="77777777" w:rsidR="002F0500" w:rsidRPr="002F0500" w:rsidRDefault="002F0500" w:rsidP="00105C4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lang w:val="nl-BE"/>
              </w:rPr>
            </w:pPr>
          </w:p>
        </w:tc>
      </w:tr>
      <w:tr w:rsidR="002F0500" w:rsidRPr="002F0500" w14:paraId="6E917C15" w14:textId="77777777" w:rsidTr="000B1835">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3020" w:type="dxa"/>
          </w:tcPr>
          <w:p w14:paraId="70B6F247" w14:textId="77777777" w:rsidR="002F0500" w:rsidRPr="002F0500" w:rsidRDefault="002F0500" w:rsidP="00105C4E">
            <w:pPr>
              <w:jc w:val="both"/>
              <w:rPr>
                <w:rFonts w:ascii="Arial" w:hAnsi="Arial" w:cs="Arial"/>
                <w:sz w:val="22"/>
                <w:lang w:val="nl-BE"/>
              </w:rPr>
            </w:pPr>
          </w:p>
        </w:tc>
        <w:tc>
          <w:tcPr>
            <w:tcW w:w="3021" w:type="dxa"/>
          </w:tcPr>
          <w:p w14:paraId="35798E98" w14:textId="77777777" w:rsidR="002F0500" w:rsidRPr="002F0500" w:rsidRDefault="002F0500" w:rsidP="00105C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nl-BE"/>
              </w:rPr>
            </w:pPr>
          </w:p>
        </w:tc>
        <w:tc>
          <w:tcPr>
            <w:tcW w:w="3021" w:type="dxa"/>
          </w:tcPr>
          <w:p w14:paraId="1360405A" w14:textId="77777777" w:rsidR="002F0500" w:rsidRPr="002F0500" w:rsidRDefault="002F0500" w:rsidP="00105C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nl-BE"/>
              </w:rPr>
            </w:pPr>
          </w:p>
        </w:tc>
      </w:tr>
    </w:tbl>
    <w:p w14:paraId="1CAD8DA7" w14:textId="77777777" w:rsidR="002F0500" w:rsidRDefault="002F0500" w:rsidP="002F0500"/>
    <w:sectPr w:rsidR="002F0500" w:rsidSect="009D0A1B">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F0D0" w14:textId="77777777" w:rsidR="00073AF6" w:rsidRDefault="00073AF6" w:rsidP="008270D1">
      <w:r>
        <w:separator/>
      </w:r>
    </w:p>
  </w:endnote>
  <w:endnote w:type="continuationSeparator" w:id="0">
    <w:p w14:paraId="0BAB303F" w14:textId="77777777" w:rsidR="00073AF6" w:rsidRDefault="00073AF6" w:rsidP="0082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E37D" w14:textId="1B23FB71" w:rsidR="008270D1" w:rsidRDefault="008270D1" w:rsidP="008270D1">
    <w:pPr>
      <w:pStyle w:val="Voettekst"/>
      <w:jc w:val="center"/>
    </w:pPr>
    <w:r>
      <w:t>Uitvoering</w:t>
    </w:r>
    <w:r w:rsidRPr="00764223">
      <w:t xml:space="preserve"> FTO | Antibiotica allergie registraties | Verpleeghuiszorg |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4A9D" w14:textId="77777777" w:rsidR="00073AF6" w:rsidRDefault="00073AF6" w:rsidP="008270D1">
      <w:r>
        <w:separator/>
      </w:r>
    </w:p>
  </w:footnote>
  <w:footnote w:type="continuationSeparator" w:id="0">
    <w:p w14:paraId="2343D74D" w14:textId="77777777" w:rsidR="00073AF6" w:rsidRDefault="00073AF6" w:rsidP="00827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2A6C" w14:textId="03C97AF6" w:rsidR="008270D1" w:rsidRDefault="000B1835">
    <w:pPr>
      <w:pStyle w:val="Koptekst"/>
    </w:pPr>
    <w:r w:rsidRPr="000B1835">
      <w:drawing>
        <wp:anchor distT="0" distB="0" distL="114300" distR="114300" simplePos="0" relativeHeight="251658240" behindDoc="0" locked="0" layoutInCell="1" allowOverlap="1" wp14:anchorId="77011A09" wp14:editId="728FD6C3">
          <wp:simplePos x="0" y="0"/>
          <wp:positionH relativeFrom="column">
            <wp:posOffset>3560445</wp:posOffset>
          </wp:positionH>
          <wp:positionV relativeFrom="paragraph">
            <wp:posOffset>-377825</wp:posOffset>
          </wp:positionV>
          <wp:extent cx="3008825" cy="1083177"/>
          <wp:effectExtent l="0" t="0" r="0" b="0"/>
          <wp:wrapThrough wrapText="bothSides">
            <wp:wrapPolygon edited="0">
              <wp:start x="4012" y="0"/>
              <wp:lineTo x="3009" y="1774"/>
              <wp:lineTo x="2279" y="3547"/>
              <wp:lineTo x="2006" y="8615"/>
              <wp:lineTo x="0" y="15456"/>
              <wp:lineTo x="0" y="17736"/>
              <wp:lineTo x="3829" y="20777"/>
              <wp:lineTo x="3829" y="21283"/>
              <wp:lineTo x="4559" y="21283"/>
              <wp:lineTo x="4650" y="20777"/>
              <wp:lineTo x="4741" y="16723"/>
              <wp:lineTo x="12583" y="16723"/>
              <wp:lineTo x="21336" y="14696"/>
              <wp:lineTo x="21336" y="12415"/>
              <wp:lineTo x="20059" y="11148"/>
              <wp:lineTo x="16594" y="8361"/>
              <wp:lineTo x="15683" y="7094"/>
              <wp:lineTo x="12947" y="4054"/>
              <wp:lineTo x="11033" y="3294"/>
              <wp:lineTo x="5106" y="0"/>
              <wp:lineTo x="4012" y="0"/>
            </wp:wrapPolygon>
          </wp:wrapThrough>
          <wp:docPr id="3" name="Afbeelding 2" descr="Afbeelding met tekst, Lettertype, Graphics, schermopname&#10;&#10;Automatisch gegenereerde beschrijving">
            <a:extLst xmlns:a="http://schemas.openxmlformats.org/drawingml/2006/main">
              <a:ext uri="{FF2B5EF4-FFF2-40B4-BE49-F238E27FC236}">
                <a16:creationId xmlns:a16="http://schemas.microsoft.com/office/drawing/2014/main" id="{82F2F5D0-C942-7BBF-29FD-21F6E99C89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tekst, Lettertype, Graphics, schermopname&#10;&#10;Automatisch gegenereerde beschrijving">
                    <a:extLst>
                      <a:ext uri="{FF2B5EF4-FFF2-40B4-BE49-F238E27FC236}">
                        <a16:creationId xmlns:a16="http://schemas.microsoft.com/office/drawing/2014/main" id="{82F2F5D0-C942-7BBF-29FD-21F6E99C894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08825" cy="1083177"/>
                  </a:xfrm>
                  <a:prstGeom prst="rect">
                    <a:avLst/>
                  </a:prstGeom>
                </pic:spPr>
              </pic:pic>
            </a:graphicData>
          </a:graphic>
          <wp14:sizeRelH relativeFrom="page">
            <wp14:pctWidth>0</wp14:pctWidth>
          </wp14:sizeRelH>
          <wp14:sizeRelV relativeFrom="page">
            <wp14:pctHeight>0</wp14:pctHeight>
          </wp14:sizeRelV>
        </wp:anchor>
      </w:drawing>
    </w:r>
  </w:p>
  <w:p w14:paraId="4C9DAE7D" w14:textId="2574901D" w:rsidR="008270D1" w:rsidRDefault="008270D1">
    <w:pPr>
      <w:pStyle w:val="Koptekst"/>
    </w:pPr>
  </w:p>
  <w:p w14:paraId="57751B74" w14:textId="6ABABCF6" w:rsidR="008270D1" w:rsidRDefault="008270D1">
    <w:pPr>
      <w:pStyle w:val="Koptekst"/>
    </w:pPr>
  </w:p>
  <w:p w14:paraId="212435B8" w14:textId="50C56CD4" w:rsidR="008270D1" w:rsidRDefault="008270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80E4B"/>
    <w:multiLevelType w:val="hybridMultilevel"/>
    <w:tmpl w:val="22AEC71A"/>
    <w:lvl w:ilvl="0" w:tplc="20D88652">
      <w:numFmt w:val="bullet"/>
      <w:lvlText w:val="-"/>
      <w:lvlJc w:val="left"/>
      <w:pPr>
        <w:ind w:left="360" w:hanging="360"/>
      </w:pPr>
      <w:rPr>
        <w:rFonts w:ascii="Calibri" w:eastAsiaTheme="minorHAnsi" w:hAnsi="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31083C8A"/>
    <w:multiLevelType w:val="hybridMultilevel"/>
    <w:tmpl w:val="8B9C5E08"/>
    <w:lvl w:ilvl="0" w:tplc="9A38BB78">
      <w:start w:val="4"/>
      <w:numFmt w:val="bullet"/>
      <w:lvlText w:val="-"/>
      <w:lvlJc w:val="left"/>
      <w:pPr>
        <w:ind w:left="360" w:hanging="360"/>
      </w:pPr>
      <w:rPr>
        <w:rFonts w:ascii="Calibri" w:eastAsia="Times New Roman"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479A2B02"/>
    <w:multiLevelType w:val="hybridMultilevel"/>
    <w:tmpl w:val="71763918"/>
    <w:lvl w:ilvl="0" w:tplc="20D88652">
      <w:numFmt w:val="bullet"/>
      <w:lvlText w:val="-"/>
      <w:lvlJc w:val="left"/>
      <w:pPr>
        <w:ind w:left="360" w:hanging="360"/>
      </w:pPr>
      <w:rPr>
        <w:rFonts w:ascii="Calibri" w:eastAsiaTheme="minorHAns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68728347">
    <w:abstractNumId w:val="1"/>
  </w:num>
  <w:num w:numId="2" w16cid:durableId="524834151">
    <w:abstractNumId w:val="0"/>
  </w:num>
  <w:num w:numId="3" w16cid:durableId="1487478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0D1"/>
    <w:rsid w:val="00073AF6"/>
    <w:rsid w:val="000B1835"/>
    <w:rsid w:val="001F70F2"/>
    <w:rsid w:val="00226CFB"/>
    <w:rsid w:val="00246EDC"/>
    <w:rsid w:val="002F0500"/>
    <w:rsid w:val="0035262C"/>
    <w:rsid w:val="00457E67"/>
    <w:rsid w:val="005F42FD"/>
    <w:rsid w:val="0062267E"/>
    <w:rsid w:val="00642629"/>
    <w:rsid w:val="008270D1"/>
    <w:rsid w:val="00830A25"/>
    <w:rsid w:val="0087404D"/>
    <w:rsid w:val="008E20B7"/>
    <w:rsid w:val="009A75EA"/>
    <w:rsid w:val="009D0A1B"/>
    <w:rsid w:val="00A646F0"/>
    <w:rsid w:val="00A8029D"/>
    <w:rsid w:val="00C42C1D"/>
    <w:rsid w:val="00D42CE4"/>
    <w:rsid w:val="00F34EF9"/>
    <w:rsid w:val="00FF3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9C445"/>
  <w14:defaultImageDpi w14:val="32767"/>
  <w15:chartTrackingRefBased/>
  <w15:docId w15:val="{E29F6EA8-3CDE-B54F-A8D2-7CA88BB8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0500"/>
    <w:pPr>
      <w:keepNext/>
      <w:keepLines/>
      <w:spacing w:before="240" w:line="256" w:lineRule="auto"/>
      <w:outlineLvl w:val="0"/>
    </w:pPr>
    <w:rPr>
      <w:rFonts w:asciiTheme="majorHAnsi" w:eastAsiaTheme="majorEastAsia" w:hAnsiTheme="majorHAnsi" w:cstheme="majorBidi"/>
      <w:color w:val="2F5496" w:themeColor="accent1" w:themeShade="BF"/>
      <w:sz w:val="32"/>
      <w:szCs w:val="32"/>
      <w:lang w:val="en-US"/>
    </w:rPr>
  </w:style>
  <w:style w:type="paragraph" w:styleId="Kop2">
    <w:name w:val="heading 2"/>
    <w:basedOn w:val="Standaard"/>
    <w:next w:val="Standaard"/>
    <w:link w:val="Kop2Char"/>
    <w:uiPriority w:val="9"/>
    <w:semiHidden/>
    <w:unhideWhenUsed/>
    <w:qFormat/>
    <w:rsid w:val="002F05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0D1"/>
    <w:pPr>
      <w:tabs>
        <w:tab w:val="center" w:pos="4536"/>
        <w:tab w:val="right" w:pos="9072"/>
      </w:tabs>
    </w:pPr>
  </w:style>
  <w:style w:type="character" w:customStyle="1" w:styleId="KoptekstChar">
    <w:name w:val="Koptekst Char"/>
    <w:basedOn w:val="Standaardalinea-lettertype"/>
    <w:link w:val="Koptekst"/>
    <w:uiPriority w:val="99"/>
    <w:rsid w:val="008270D1"/>
  </w:style>
  <w:style w:type="paragraph" w:styleId="Voettekst">
    <w:name w:val="footer"/>
    <w:basedOn w:val="Standaard"/>
    <w:link w:val="VoettekstChar"/>
    <w:uiPriority w:val="99"/>
    <w:unhideWhenUsed/>
    <w:rsid w:val="008270D1"/>
    <w:pPr>
      <w:tabs>
        <w:tab w:val="center" w:pos="4536"/>
        <w:tab w:val="right" w:pos="9072"/>
      </w:tabs>
    </w:pPr>
  </w:style>
  <w:style w:type="character" w:customStyle="1" w:styleId="VoettekstChar">
    <w:name w:val="Voettekst Char"/>
    <w:basedOn w:val="Standaardalinea-lettertype"/>
    <w:link w:val="Voettekst"/>
    <w:uiPriority w:val="99"/>
    <w:rsid w:val="008270D1"/>
  </w:style>
  <w:style w:type="character" w:customStyle="1" w:styleId="Kop1Char">
    <w:name w:val="Kop 1 Char"/>
    <w:basedOn w:val="Standaardalinea-lettertype"/>
    <w:link w:val="Kop1"/>
    <w:uiPriority w:val="9"/>
    <w:rsid w:val="002F0500"/>
    <w:rPr>
      <w:rFonts w:asciiTheme="majorHAnsi" w:eastAsiaTheme="majorEastAsia" w:hAnsiTheme="majorHAnsi" w:cstheme="majorBidi"/>
      <w:color w:val="2F5496" w:themeColor="accent1" w:themeShade="BF"/>
      <w:sz w:val="32"/>
      <w:szCs w:val="32"/>
      <w:lang w:val="en-US"/>
    </w:rPr>
  </w:style>
  <w:style w:type="character" w:customStyle="1" w:styleId="Kop2Char">
    <w:name w:val="Kop 2 Char"/>
    <w:basedOn w:val="Standaardalinea-lettertype"/>
    <w:link w:val="Kop2"/>
    <w:uiPriority w:val="9"/>
    <w:semiHidden/>
    <w:rsid w:val="002F0500"/>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2F0500"/>
    <w:pPr>
      <w:spacing w:after="160" w:line="256" w:lineRule="auto"/>
      <w:ind w:left="720"/>
      <w:contextualSpacing/>
    </w:pPr>
    <w:rPr>
      <w:sz w:val="22"/>
      <w:szCs w:val="22"/>
      <w:lang w:val="en-US"/>
    </w:rPr>
  </w:style>
  <w:style w:type="character" w:styleId="Hyperlink">
    <w:name w:val="Hyperlink"/>
    <w:basedOn w:val="Standaardalinea-lettertype"/>
    <w:uiPriority w:val="99"/>
    <w:unhideWhenUsed/>
    <w:rsid w:val="002F0500"/>
    <w:rPr>
      <w:color w:val="0563C1" w:themeColor="hyperlink"/>
      <w:u w:val="single"/>
    </w:rPr>
  </w:style>
  <w:style w:type="table" w:customStyle="1" w:styleId="ListTable3-Accent11">
    <w:name w:val="List Table 3 - Accent 11"/>
    <w:basedOn w:val="Standaardtabel"/>
    <w:uiPriority w:val="48"/>
    <w:rsid w:val="002F0500"/>
    <w:rPr>
      <w:rFonts w:ascii="Verdana" w:hAnsi="Verdana"/>
      <w:sz w:val="20"/>
      <w:szCs w:val="22"/>
      <w:lang w:val="en-US"/>
    </w:rPr>
    <w:tblPr>
      <w:tblStyleRowBandSize w:val="1"/>
      <w:tblStyleColBandSize w:val="1"/>
      <w:tblInd w:w="0" w:type="nil"/>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style>
  <w:style w:type="character" w:styleId="GevolgdeHyperlink">
    <w:name w:val="FollowedHyperlink"/>
    <w:basedOn w:val="Standaardalinea-lettertype"/>
    <w:uiPriority w:val="99"/>
    <w:semiHidden/>
    <w:unhideWhenUsed/>
    <w:rsid w:val="0087404D"/>
    <w:rPr>
      <w:color w:val="954F72" w:themeColor="followedHyperlink"/>
      <w:u w:val="single"/>
    </w:rPr>
  </w:style>
  <w:style w:type="character" w:styleId="Onopgelostemelding">
    <w:name w:val="Unresolved Mention"/>
    <w:basedOn w:val="Standaardalinea-lettertype"/>
    <w:uiPriority w:val="99"/>
    <w:semiHidden/>
    <w:unhideWhenUsed/>
    <w:rsid w:val="000B1835"/>
    <w:rPr>
      <w:color w:val="605E5C"/>
      <w:shd w:val="clear" w:color="auto" w:fill="E1DFDD"/>
    </w:rPr>
  </w:style>
  <w:style w:type="table" w:styleId="Lijsttabel3-Accent6">
    <w:name w:val="List Table 3 Accent 6"/>
    <w:basedOn w:val="Standaardtabel"/>
    <w:uiPriority w:val="48"/>
    <w:rsid w:val="000B183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Rastertabel1licht-Accent6">
    <w:name w:val="Grid Table 1 Light Accent 6"/>
    <w:basedOn w:val="Standaardtabel"/>
    <w:uiPriority w:val="46"/>
    <w:rsid w:val="000B183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rhollandwest.nl/themas/projecten/antibiotica-allergie/Zakkaartje%20AB-allergi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oerhaavenascholing.nl/medische-nascholing/2022/e-learning-antibiotica-allergie-202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rhaavenascholing.nl/medische-nascholing/2022/e-learning-antibiotica-allergie-202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mrzorgnetwerkzwn@erasmusmc.nl" TargetMode="External"/><Relationship Id="rId4" Type="http://schemas.openxmlformats.org/officeDocument/2006/relationships/webSettings" Target="webSettings.xml"/><Relationship Id="rId9" Type="http://schemas.openxmlformats.org/officeDocument/2006/relationships/hyperlink" Target="mailto:amrzorgnetwerkzwn@erasmusmc.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1891</Words>
  <Characters>10405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Baremans</dc:creator>
  <cp:keywords/>
  <dc:description/>
  <cp:lastModifiedBy>Britt Witziers</cp:lastModifiedBy>
  <cp:revision>13</cp:revision>
  <dcterms:created xsi:type="dcterms:W3CDTF">2022-09-19T09:47:00Z</dcterms:created>
  <dcterms:modified xsi:type="dcterms:W3CDTF">2024-08-09T06:46:00Z</dcterms:modified>
</cp:coreProperties>
</file>